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FF1B0" w14:textId="77777777" w:rsidR="00C848FD" w:rsidRPr="00DA134A" w:rsidRDefault="00C848FD" w:rsidP="00C848FD">
      <w:pPr>
        <w:spacing w:after="0" w:line="240" w:lineRule="auto"/>
        <w:jc w:val="center"/>
        <w:rPr>
          <w:rFonts w:ascii="Times New Roman" w:hAnsi="Times New Roman" w:cs="Times New Roman"/>
          <w:b/>
          <w:sz w:val="18"/>
          <w:szCs w:val="18"/>
          <w:lang w:val="en-GB"/>
        </w:rPr>
      </w:pPr>
      <w:r w:rsidRPr="00DA134A">
        <w:rPr>
          <w:rFonts w:ascii="Times New Roman" w:hAnsi="Times New Roman" w:cs="Times New Roman"/>
          <w:b/>
          <w:sz w:val="18"/>
          <w:szCs w:val="18"/>
          <w:lang w:val="en-GB"/>
        </w:rPr>
        <w:t>Publishing agreement No._____</w:t>
      </w:r>
    </w:p>
    <w:p w14:paraId="0EB7BC84" w14:textId="77777777" w:rsidR="00C848FD" w:rsidRPr="00DA134A" w:rsidRDefault="00C848FD" w:rsidP="00C848FD">
      <w:pPr>
        <w:spacing w:after="0" w:line="240" w:lineRule="auto"/>
        <w:jc w:val="center"/>
        <w:rPr>
          <w:rFonts w:ascii="Times New Roman" w:hAnsi="Times New Roman" w:cs="Times New Roman"/>
          <w:b/>
          <w:sz w:val="18"/>
          <w:szCs w:val="18"/>
          <w:lang w:val="en-GB"/>
        </w:rPr>
      </w:pPr>
      <w:r w:rsidRPr="00DA134A">
        <w:rPr>
          <w:rFonts w:ascii="Times New Roman" w:hAnsi="Times New Roman" w:cs="Times New Roman"/>
          <w:b/>
          <w:sz w:val="18"/>
          <w:szCs w:val="18"/>
          <w:lang w:val="en-GB"/>
        </w:rPr>
        <w:t>(scientific article)</w:t>
      </w:r>
    </w:p>
    <w:p w14:paraId="39C7C3AF" w14:textId="77777777" w:rsidR="00C848FD" w:rsidRPr="00DA134A" w:rsidRDefault="00C848FD" w:rsidP="00C848FD">
      <w:pPr>
        <w:spacing w:after="0" w:line="240" w:lineRule="auto"/>
        <w:jc w:val="center"/>
        <w:rPr>
          <w:rFonts w:ascii="Times New Roman" w:hAnsi="Times New Roman" w:cs="Times New Roman"/>
          <w:b/>
          <w:sz w:val="18"/>
          <w:szCs w:val="18"/>
          <w:lang w:val="en-GB"/>
        </w:rPr>
      </w:pPr>
    </w:p>
    <w:p w14:paraId="3FAADF19" w14:textId="77777777" w:rsidR="00C848FD" w:rsidRPr="00DA134A" w:rsidRDefault="00C848FD" w:rsidP="00C848FD">
      <w:pPr>
        <w:spacing w:after="100" w:afterAutospacing="1" w:line="240" w:lineRule="auto"/>
        <w:jc w:val="both"/>
        <w:rPr>
          <w:rFonts w:ascii="Times New Roman" w:hAnsi="Times New Roman" w:cs="Times New Roman"/>
          <w:sz w:val="18"/>
          <w:szCs w:val="18"/>
          <w:lang w:val="pl-PL"/>
        </w:rPr>
      </w:pPr>
      <w:r w:rsidRPr="00DA134A">
        <w:rPr>
          <w:rFonts w:ascii="Times New Roman" w:hAnsi="Times New Roman" w:cs="Times New Roman"/>
          <w:sz w:val="18"/>
          <w:szCs w:val="18"/>
          <w:lang w:val="en-GB"/>
        </w:rPr>
        <w:t>Concluded on __</w:t>
      </w:r>
      <w:commentRangeStart w:id="0"/>
      <w:r w:rsidRPr="00DA134A">
        <w:rPr>
          <w:rFonts w:ascii="Times New Roman" w:hAnsi="Times New Roman" w:cs="Times New Roman"/>
          <w:sz w:val="18"/>
          <w:szCs w:val="18"/>
          <w:lang w:val="en-GB"/>
        </w:rPr>
        <w:t>_____________________</w:t>
      </w:r>
      <w:commentRangeEnd w:id="0"/>
      <w:r w:rsidR="00225FAE">
        <w:rPr>
          <w:rStyle w:val="CommentReference"/>
        </w:rPr>
        <w:commentReference w:id="0"/>
      </w:r>
      <w:r w:rsidRPr="00DA134A">
        <w:rPr>
          <w:rFonts w:ascii="Times New Roman" w:hAnsi="Times New Roman" w:cs="Times New Roman"/>
          <w:sz w:val="18"/>
          <w:szCs w:val="18"/>
          <w:lang w:val="en-GB"/>
        </w:rPr>
        <w:t xml:space="preserve"> in </w:t>
      </w:r>
      <w:proofErr w:type="spellStart"/>
      <w:r w:rsidRPr="00DA134A">
        <w:rPr>
          <w:rFonts w:ascii="Times New Roman" w:hAnsi="Times New Roman" w:cs="Times New Roman"/>
          <w:sz w:val="18"/>
          <w:szCs w:val="18"/>
          <w:lang w:val="en-GB"/>
        </w:rPr>
        <w:t>Rzeszów</w:t>
      </w:r>
      <w:proofErr w:type="spellEnd"/>
      <w:r w:rsidRPr="00DA134A">
        <w:rPr>
          <w:rFonts w:ascii="Times New Roman" w:hAnsi="Times New Roman" w:cs="Times New Roman"/>
          <w:sz w:val="18"/>
          <w:szCs w:val="18"/>
          <w:lang w:val="en-GB"/>
        </w:rPr>
        <w:t xml:space="preserve"> between </w:t>
      </w:r>
      <w:proofErr w:type="spellStart"/>
      <w:r w:rsidRPr="00DA134A">
        <w:rPr>
          <w:rFonts w:ascii="Times New Roman" w:hAnsi="Times New Roman" w:cs="Times New Roman"/>
          <w:sz w:val="18"/>
          <w:szCs w:val="18"/>
          <w:lang w:val="en-GB"/>
        </w:rPr>
        <w:t>Ignacy</w:t>
      </w:r>
      <w:proofErr w:type="spellEnd"/>
      <w:r w:rsidRPr="00DA134A">
        <w:rPr>
          <w:rFonts w:ascii="Times New Roman" w:hAnsi="Times New Roman" w:cs="Times New Roman"/>
          <w:sz w:val="18"/>
          <w:szCs w:val="18"/>
          <w:lang w:val="en-GB"/>
        </w:rPr>
        <w:t xml:space="preserve"> </w:t>
      </w:r>
      <w:proofErr w:type="spellStart"/>
      <w:r w:rsidRPr="00DA134A">
        <w:rPr>
          <w:rFonts w:ascii="Times New Roman" w:hAnsi="Times New Roman" w:cs="Times New Roman"/>
          <w:sz w:val="18"/>
          <w:szCs w:val="18"/>
          <w:lang w:val="en-GB"/>
        </w:rPr>
        <w:t>Łukasiewicz</w:t>
      </w:r>
      <w:proofErr w:type="spellEnd"/>
      <w:r w:rsidRPr="00DA134A">
        <w:rPr>
          <w:rFonts w:ascii="Times New Roman" w:hAnsi="Times New Roman" w:cs="Times New Roman"/>
          <w:sz w:val="18"/>
          <w:szCs w:val="18"/>
          <w:lang w:val="en-GB"/>
        </w:rPr>
        <w:t xml:space="preserve"> Rzeszow University of Technology with its registered seat in Rzeszów at al. </w:t>
      </w:r>
      <w:r w:rsidRPr="00DA134A">
        <w:rPr>
          <w:rFonts w:ascii="Times New Roman" w:hAnsi="Times New Roman" w:cs="Times New Roman"/>
          <w:sz w:val="18"/>
          <w:szCs w:val="18"/>
          <w:lang w:val="pl-PL"/>
        </w:rPr>
        <w:t xml:space="preserve">Powstańców Warszawy </w:t>
      </w:r>
      <w:proofErr w:type="gramStart"/>
      <w:r w:rsidRPr="00DA134A">
        <w:rPr>
          <w:rFonts w:ascii="Times New Roman" w:hAnsi="Times New Roman" w:cs="Times New Roman"/>
          <w:sz w:val="18"/>
          <w:szCs w:val="18"/>
          <w:lang w:val="pl-PL"/>
        </w:rPr>
        <w:t>12 ,</w:t>
      </w:r>
      <w:proofErr w:type="gramEnd"/>
      <w:r w:rsidRPr="00DA134A">
        <w:rPr>
          <w:rFonts w:ascii="Times New Roman" w:hAnsi="Times New Roman" w:cs="Times New Roman"/>
          <w:sz w:val="18"/>
          <w:szCs w:val="18"/>
          <w:lang w:val="pl-PL"/>
        </w:rPr>
        <w:t xml:space="preserve"> represented by:</w:t>
      </w:r>
    </w:p>
    <w:p w14:paraId="193DA9B6" w14:textId="77777777" w:rsidR="00C848FD" w:rsidRPr="00DA134A" w:rsidRDefault="00225FAE" w:rsidP="00C848FD">
      <w:pPr>
        <w:spacing w:after="100" w:afterAutospacing="1" w:line="240" w:lineRule="auto"/>
        <w:jc w:val="both"/>
        <w:rPr>
          <w:rFonts w:ascii="Times New Roman" w:hAnsi="Times New Roman" w:cs="Times New Roman"/>
          <w:sz w:val="18"/>
          <w:szCs w:val="18"/>
          <w:lang w:val="pl-PL"/>
        </w:rPr>
      </w:pPr>
      <w:r>
        <w:rPr>
          <w:rFonts w:ascii="Times New Roman" w:hAnsi="Times New Roman" w:cs="Times New Roman"/>
          <w:sz w:val="18"/>
          <w:szCs w:val="18"/>
          <w:lang w:val="pl-PL"/>
        </w:rPr>
        <w:t>Tomasz Ruman,</w:t>
      </w:r>
      <w:r w:rsidR="00C848FD" w:rsidRPr="00DA134A">
        <w:rPr>
          <w:rFonts w:ascii="Times New Roman" w:hAnsi="Times New Roman" w:cs="Times New Roman"/>
          <w:sz w:val="18"/>
          <w:szCs w:val="18"/>
          <w:lang w:val="pl-PL"/>
        </w:rPr>
        <w:t xml:space="preserve"> DSc, PhD, </w:t>
      </w:r>
    </w:p>
    <w:p w14:paraId="6DA4669C" w14:textId="77777777" w:rsidR="00C848FD" w:rsidRPr="00DA134A" w:rsidRDefault="00C848FD" w:rsidP="00C848FD">
      <w:pPr>
        <w:spacing w:after="100" w:afterAutospacing="1" w:line="240" w:lineRule="auto"/>
        <w:jc w:val="both"/>
        <w:rPr>
          <w:rFonts w:ascii="Times New Roman" w:hAnsi="Times New Roman" w:cs="Times New Roman"/>
          <w:sz w:val="18"/>
          <w:szCs w:val="18"/>
          <w:lang w:val="en-GB"/>
        </w:rPr>
      </w:pPr>
      <w:proofErr w:type="gramStart"/>
      <w:r w:rsidRPr="00DA134A">
        <w:rPr>
          <w:rFonts w:ascii="Times New Roman" w:hAnsi="Times New Roman" w:cs="Times New Roman"/>
          <w:sz w:val="18"/>
          <w:szCs w:val="18"/>
          <w:lang w:val="en-GB"/>
        </w:rPr>
        <w:t>hereinafter</w:t>
      </w:r>
      <w:proofErr w:type="gramEnd"/>
      <w:r w:rsidRPr="00DA134A">
        <w:rPr>
          <w:rFonts w:ascii="Times New Roman" w:hAnsi="Times New Roman" w:cs="Times New Roman"/>
          <w:sz w:val="18"/>
          <w:szCs w:val="18"/>
          <w:lang w:val="en-GB"/>
        </w:rPr>
        <w:t xml:space="preserve"> called the Publisher and</w:t>
      </w:r>
    </w:p>
    <w:p w14:paraId="5701510D"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 xml:space="preserve">(1) </w:t>
      </w:r>
      <w:commentRangeStart w:id="1"/>
      <w:r w:rsidRPr="00DA134A">
        <w:rPr>
          <w:rFonts w:ascii="Times New Roman" w:hAnsi="Times New Roman" w:cs="Times New Roman"/>
          <w:sz w:val="18"/>
          <w:szCs w:val="18"/>
        </w:rPr>
        <w:t>____________________________________________________________________________________________________</w:t>
      </w:r>
      <w:commentRangeEnd w:id="1"/>
      <w:r w:rsidR="00225FAE">
        <w:rPr>
          <w:rStyle w:val="CommentReference"/>
        </w:rPr>
        <w:commentReference w:id="1"/>
      </w:r>
    </w:p>
    <w:p w14:paraId="688F4C97"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 xml:space="preserve">(university degrees, Author’s name and surname, contribution in the work stipulated in § 1, passage 1)   </w:t>
      </w:r>
    </w:p>
    <w:p w14:paraId="5C7A3A22"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58151F2A"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3D596EEA" w14:textId="77777777" w:rsidR="00C848FD" w:rsidRPr="00DA134A" w:rsidRDefault="00C848FD" w:rsidP="00C848FD">
      <w:pPr>
        <w:spacing w:after="0" w:line="240" w:lineRule="auto"/>
        <w:jc w:val="both"/>
        <w:rPr>
          <w:rFonts w:ascii="Times New Roman" w:hAnsi="Times New Roman" w:cs="Times New Roman"/>
          <w:sz w:val="18"/>
          <w:szCs w:val="18"/>
        </w:rPr>
      </w:pPr>
    </w:p>
    <w:p w14:paraId="2B00ECFD"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(2) ____________________________________________________________________________________________________</w:t>
      </w:r>
    </w:p>
    <w:p w14:paraId="5D90618D"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(university degrees, Author’s name and surname, contribution in the work stipulated in § 1, passage 1)</w:t>
      </w:r>
    </w:p>
    <w:p w14:paraId="06FB4E8B"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7200E8AF"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27EB78A3"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0F7FD0D2"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(3) ____________________________________________________________________________________________________</w:t>
      </w:r>
    </w:p>
    <w:p w14:paraId="357AC655"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 xml:space="preserve">(university degrees, Author’s name and surname, contribution in the work stipulated in § 1, passage 1)    </w:t>
      </w:r>
    </w:p>
    <w:p w14:paraId="42176DA4"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17D6005A"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07D83306"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0C2A14BF"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(4) ____________________________________________________________________________________________________</w:t>
      </w:r>
    </w:p>
    <w:p w14:paraId="456A9344"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(university degrees, Author’s name and surname, contribution in the work stipulated in § 1, passage 1)</w:t>
      </w:r>
    </w:p>
    <w:p w14:paraId="24A0742B"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3A954EA4"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0CF6CC30"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73040269"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(5) ____________________________________________________________________________________________________</w:t>
      </w:r>
    </w:p>
    <w:p w14:paraId="7BDD6017"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(university degrees, Author’s name and surname,</w:t>
      </w:r>
      <w:r w:rsidRPr="00DA134A">
        <w:rPr>
          <w:rFonts w:ascii="Times New Roman" w:hAnsi="Times New Roman" w:cs="Times New Roman"/>
          <w:color w:val="FF0000"/>
          <w:sz w:val="18"/>
          <w:szCs w:val="18"/>
        </w:rPr>
        <w:t xml:space="preserve"> </w:t>
      </w:r>
      <w:r w:rsidRPr="00DA134A">
        <w:rPr>
          <w:rFonts w:ascii="Times New Roman" w:hAnsi="Times New Roman" w:cs="Times New Roman"/>
          <w:sz w:val="18"/>
          <w:szCs w:val="18"/>
        </w:rPr>
        <w:t xml:space="preserve">contribution in the work stipulated in § 1, passage 1)     </w:t>
      </w:r>
    </w:p>
    <w:p w14:paraId="76BC4C8F"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30D2140B"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0657BAD9"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6EA7C9EE"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(6) ____________________________________________________________________________________________________</w:t>
      </w:r>
    </w:p>
    <w:p w14:paraId="35FAAB05"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(university degrees, Author’s name and surname,</w:t>
      </w:r>
      <w:r w:rsidRPr="00DA134A">
        <w:rPr>
          <w:rFonts w:ascii="Times New Roman" w:hAnsi="Times New Roman" w:cs="Times New Roman"/>
          <w:color w:val="FF0000"/>
          <w:sz w:val="18"/>
          <w:szCs w:val="18"/>
        </w:rPr>
        <w:t xml:space="preserve"> </w:t>
      </w:r>
      <w:r w:rsidRPr="00DA134A">
        <w:rPr>
          <w:rFonts w:ascii="Times New Roman" w:hAnsi="Times New Roman" w:cs="Times New Roman"/>
          <w:sz w:val="18"/>
          <w:szCs w:val="18"/>
        </w:rPr>
        <w:t>contribution in the work stipulated in § 1, passage 1)</w:t>
      </w:r>
    </w:p>
    <w:p w14:paraId="6C7FA685"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782435FF"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2038773E"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314345E3"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(7) ____________________________________________________________________________________________________</w:t>
      </w:r>
    </w:p>
    <w:p w14:paraId="7CDCF06D"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 xml:space="preserve">(university degrees, Author’s name and surname, contribution in the work stipulated in § 1, passage 1)    </w:t>
      </w:r>
    </w:p>
    <w:p w14:paraId="43007311"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034B3B8E"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78386B08"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276F17CF" w14:textId="77777777" w:rsidR="00C848FD" w:rsidRPr="00DA134A" w:rsidRDefault="00C848FD" w:rsidP="00C848FD">
      <w:pPr>
        <w:spacing w:after="0" w:line="240" w:lineRule="auto"/>
        <w:jc w:val="both"/>
        <w:rPr>
          <w:rFonts w:ascii="Times New Roman" w:hAnsi="Times New Roman" w:cs="Times New Roman"/>
          <w:sz w:val="18"/>
          <w:szCs w:val="18"/>
        </w:rPr>
      </w:pPr>
      <w:r w:rsidRPr="00DA134A">
        <w:rPr>
          <w:rFonts w:ascii="Times New Roman" w:hAnsi="Times New Roman" w:cs="Times New Roman"/>
          <w:sz w:val="18"/>
          <w:szCs w:val="18"/>
        </w:rPr>
        <w:t>(8) ____________________________________________________________________________________________________</w:t>
      </w:r>
    </w:p>
    <w:p w14:paraId="6BF11B04" w14:textId="77777777" w:rsidR="00C848FD" w:rsidRPr="00DA134A" w:rsidRDefault="00C848FD" w:rsidP="00C848FD">
      <w:pPr>
        <w:spacing w:after="0" w:line="240" w:lineRule="auto"/>
        <w:jc w:val="center"/>
        <w:rPr>
          <w:rFonts w:ascii="Times New Roman" w:hAnsi="Times New Roman" w:cs="Times New Roman"/>
          <w:sz w:val="18"/>
          <w:szCs w:val="18"/>
        </w:rPr>
      </w:pPr>
      <w:r w:rsidRPr="00DA134A">
        <w:rPr>
          <w:rFonts w:ascii="Times New Roman" w:hAnsi="Times New Roman" w:cs="Times New Roman"/>
          <w:sz w:val="18"/>
          <w:szCs w:val="18"/>
        </w:rPr>
        <w:t xml:space="preserve">(university degrees, Author’s name and surname, contribution in the work stipulated in § 1, passage 1)    </w:t>
      </w:r>
    </w:p>
    <w:p w14:paraId="1BA658D9"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57AB41FD"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residing at</w:t>
      </w:r>
    </w:p>
    <w:p w14:paraId="600F79D9"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4CC26C19"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hereinafter called the Author(s).</w:t>
      </w:r>
    </w:p>
    <w:p w14:paraId="59B9D4FF" w14:textId="77777777" w:rsidR="00C848FD" w:rsidRPr="00DA134A" w:rsidRDefault="00C848FD" w:rsidP="00C848FD">
      <w:pPr>
        <w:spacing w:after="0" w:line="240" w:lineRule="auto"/>
        <w:rPr>
          <w:rFonts w:ascii="Times New Roman" w:hAnsi="Times New Roman" w:cs="Times New Roman"/>
          <w:sz w:val="18"/>
          <w:szCs w:val="18"/>
          <w:lang w:val="en-GB"/>
        </w:rPr>
      </w:pPr>
    </w:p>
    <w:p w14:paraId="492D1347" w14:textId="77777777" w:rsidR="00C848FD" w:rsidRPr="00DA134A" w:rsidRDefault="00C848FD" w:rsidP="00C848FD">
      <w:pPr>
        <w:spacing w:after="0" w:line="240" w:lineRule="auto"/>
        <w:rPr>
          <w:rFonts w:ascii="Times New Roman" w:hAnsi="Times New Roman" w:cs="Times New Roman"/>
          <w:sz w:val="18"/>
          <w:szCs w:val="18"/>
          <w:lang w:val="en-GB"/>
        </w:rPr>
      </w:pPr>
    </w:p>
    <w:p w14:paraId="6149600F" w14:textId="77777777" w:rsidR="00C848FD" w:rsidRPr="00DA134A" w:rsidRDefault="00C848FD" w:rsidP="00C848FD">
      <w:pPr>
        <w:spacing w:after="0" w:line="240" w:lineRule="auto"/>
        <w:rPr>
          <w:rFonts w:ascii="Times New Roman" w:hAnsi="Times New Roman" w:cs="Times New Roman"/>
          <w:sz w:val="18"/>
          <w:szCs w:val="18"/>
          <w:lang w:val="en-GB"/>
        </w:rPr>
      </w:pPr>
    </w:p>
    <w:p w14:paraId="56F71469" w14:textId="77777777" w:rsidR="00C848FD" w:rsidRPr="00DA134A" w:rsidRDefault="00C848FD" w:rsidP="00C848FD">
      <w:pPr>
        <w:spacing w:after="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 xml:space="preserve">§1 </w:t>
      </w:r>
    </w:p>
    <w:p w14:paraId="5FD6EEBD" w14:textId="77777777" w:rsidR="00C848FD" w:rsidRPr="00DA134A" w:rsidRDefault="00C848FD" w:rsidP="00C848FD">
      <w:pPr>
        <w:spacing w:after="0" w:line="240" w:lineRule="auto"/>
        <w:jc w:val="center"/>
        <w:rPr>
          <w:rFonts w:ascii="Times New Roman" w:hAnsi="Times New Roman" w:cs="Times New Roman"/>
          <w:sz w:val="18"/>
          <w:szCs w:val="18"/>
          <w:lang w:val="en-GB"/>
        </w:rPr>
      </w:pPr>
    </w:p>
    <w:p w14:paraId="5391A665" w14:textId="77777777" w:rsidR="00C848FD" w:rsidRPr="00DA134A" w:rsidRDefault="00C848FD" w:rsidP="00C848FD">
      <w:pPr>
        <w:numPr>
          <w:ilvl w:val="0"/>
          <w:numId w:val="4"/>
        </w:numPr>
        <w:spacing w:after="0" w:line="240" w:lineRule="auto"/>
        <w:jc w:val="both"/>
        <w:rPr>
          <w:rStyle w:val="hps"/>
          <w:rFonts w:ascii="Times New Roman" w:hAnsi="Times New Roman" w:cs="Times New Roman"/>
          <w:sz w:val="18"/>
          <w:szCs w:val="18"/>
          <w:lang w:val="en-GB"/>
        </w:rPr>
      </w:pPr>
      <w:r w:rsidRPr="00DA134A">
        <w:rPr>
          <w:rStyle w:val="hps"/>
          <w:rFonts w:ascii="Times New Roman" w:hAnsi="Times New Roman" w:cs="Times New Roman"/>
          <w:sz w:val="18"/>
          <w:szCs w:val="18"/>
        </w:rPr>
        <w:lastRenderedPageBreak/>
        <w:t>Author(s</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declare(s)</w:t>
      </w:r>
      <w:r w:rsidRPr="00DA134A">
        <w:rPr>
          <w:rFonts w:ascii="Times New Roman" w:hAnsi="Times New Roman" w:cs="Times New Roman"/>
          <w:sz w:val="18"/>
          <w:szCs w:val="18"/>
        </w:rPr>
        <w:t xml:space="preserve"> </w:t>
      </w:r>
      <w:r w:rsidR="00225FAE">
        <w:rPr>
          <w:rStyle w:val="hps"/>
          <w:rFonts w:ascii="Times New Roman" w:hAnsi="Times New Roman" w:cs="Times New Roman"/>
          <w:sz w:val="18"/>
          <w:szCs w:val="18"/>
        </w:rPr>
        <w:t xml:space="preserve">that they wrote the work </w:t>
      </w:r>
      <w:r w:rsidRPr="00DA134A">
        <w:rPr>
          <w:rStyle w:val="hps"/>
          <w:rFonts w:ascii="Times New Roman" w:hAnsi="Times New Roman" w:cs="Times New Roman"/>
          <w:sz w:val="18"/>
          <w:szCs w:val="18"/>
        </w:rPr>
        <w:t>in</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volume of</w:t>
      </w:r>
      <w:r w:rsidRPr="00DA134A">
        <w:rPr>
          <w:rFonts w:ascii="Times New Roman" w:hAnsi="Times New Roman" w:cs="Times New Roman"/>
          <w:sz w:val="18"/>
          <w:szCs w:val="18"/>
        </w:rPr>
        <w:t xml:space="preserve"> </w:t>
      </w:r>
      <w:commentRangeStart w:id="2"/>
      <w:r w:rsidR="00225FAE">
        <w:rPr>
          <w:rFonts w:ascii="Times New Roman" w:hAnsi="Times New Roman" w:cs="Times New Roman"/>
          <w:sz w:val="18"/>
          <w:szCs w:val="18"/>
        </w:rPr>
        <w:t xml:space="preserve">_________ </w:t>
      </w:r>
      <w:commentRangeEnd w:id="2"/>
      <w:r w:rsidR="00225FAE">
        <w:rPr>
          <w:rStyle w:val="CommentReference"/>
        </w:rPr>
        <w:commentReference w:id="2"/>
      </w:r>
      <w:r w:rsidRPr="00DA134A">
        <w:rPr>
          <w:rStyle w:val="hps"/>
          <w:rFonts w:ascii="Times New Roman" w:hAnsi="Times New Roman" w:cs="Times New Roman"/>
          <w:sz w:val="18"/>
          <w:szCs w:val="18"/>
        </w:rPr>
        <w:t>standard A4 pages</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and</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made ​​</w:t>
      </w:r>
      <w:r w:rsidRPr="00DA134A">
        <w:rPr>
          <w:rFonts w:ascii="Times New Roman" w:hAnsi="Times New Roman" w:cs="Times New Roman"/>
          <w:sz w:val="18"/>
          <w:szCs w:val="18"/>
        </w:rPr>
        <w:t xml:space="preserve"> </w:t>
      </w:r>
      <w:commentRangeStart w:id="3"/>
      <w:r w:rsidRPr="00DA134A">
        <w:rPr>
          <w:rStyle w:val="hps"/>
          <w:rFonts w:ascii="Times New Roman" w:hAnsi="Times New Roman" w:cs="Times New Roman"/>
          <w:sz w:val="18"/>
          <w:szCs w:val="18"/>
        </w:rPr>
        <w:t>____________</w:t>
      </w:r>
      <w:r w:rsidRPr="00DA134A">
        <w:rPr>
          <w:rFonts w:ascii="Times New Roman" w:hAnsi="Times New Roman" w:cs="Times New Roman"/>
          <w:sz w:val="18"/>
          <w:szCs w:val="18"/>
        </w:rPr>
        <w:t xml:space="preserve"> </w:t>
      </w:r>
      <w:commentRangeEnd w:id="3"/>
      <w:r w:rsidR="00225FAE">
        <w:rPr>
          <w:rStyle w:val="CommentReference"/>
        </w:rPr>
        <w:commentReference w:id="3"/>
      </w:r>
      <w:r w:rsidRPr="00DA134A">
        <w:rPr>
          <w:rStyle w:val="hps"/>
          <w:rFonts w:ascii="Times New Roman" w:hAnsi="Times New Roman" w:cs="Times New Roman"/>
          <w:sz w:val="18"/>
          <w:szCs w:val="18"/>
        </w:rPr>
        <w:t>illustrations</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and they are</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the</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sole</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authors</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and</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their contribution in the work</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is specified in the</w:t>
      </w:r>
      <w:r w:rsidRPr="00DA134A">
        <w:rPr>
          <w:rFonts w:ascii="Times New Roman" w:hAnsi="Times New Roman" w:cs="Times New Roman"/>
          <w:sz w:val="18"/>
          <w:szCs w:val="18"/>
        </w:rPr>
        <w:t xml:space="preserve"> </w:t>
      </w:r>
      <w:r w:rsidRPr="00DA134A">
        <w:rPr>
          <w:rStyle w:val="hps"/>
          <w:rFonts w:ascii="Times New Roman" w:hAnsi="Times New Roman" w:cs="Times New Roman"/>
          <w:sz w:val="18"/>
          <w:szCs w:val="18"/>
        </w:rPr>
        <w:t>introduction to the Agreement*:</w:t>
      </w:r>
    </w:p>
    <w:p w14:paraId="15A95373" w14:textId="77777777" w:rsidR="00C848FD" w:rsidRPr="00DA134A" w:rsidRDefault="00C848FD" w:rsidP="00C848FD">
      <w:pPr>
        <w:spacing w:after="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 xml:space="preserve">entitled </w:t>
      </w:r>
      <w:commentRangeStart w:id="4"/>
      <w:r w:rsidRPr="00DA134A">
        <w:rPr>
          <w:rFonts w:ascii="Times New Roman" w:hAnsi="Times New Roman" w:cs="Times New Roman"/>
          <w:sz w:val="18"/>
          <w:szCs w:val="18"/>
          <w:lang w:val="en-GB"/>
        </w:rPr>
        <w:t xml:space="preserve">____________________________________________________________________________________________________ </w:t>
      </w:r>
    </w:p>
    <w:p w14:paraId="1BF325B1"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59F9B2A5" w14:textId="77777777" w:rsidR="00C848FD" w:rsidRPr="00DA134A" w:rsidRDefault="00C848FD" w:rsidP="00C848FD">
      <w:pPr>
        <w:spacing w:after="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commentRangeEnd w:id="4"/>
      <w:r w:rsidR="00225FAE">
        <w:rPr>
          <w:rStyle w:val="CommentReference"/>
        </w:rPr>
        <w:commentReference w:id="4"/>
      </w:r>
    </w:p>
    <w:p w14:paraId="5B473862" w14:textId="77777777" w:rsidR="00C848FD" w:rsidRPr="00DA134A" w:rsidRDefault="00C848FD" w:rsidP="00C848FD">
      <w:pPr>
        <w:spacing w:after="100" w:afterAutospacing="1" w:line="240" w:lineRule="auto"/>
        <w:rPr>
          <w:rFonts w:ascii="Times New Roman" w:hAnsi="Times New Roman" w:cs="Times New Roman"/>
          <w:sz w:val="18"/>
          <w:szCs w:val="18"/>
          <w:lang w:val="en-GB"/>
        </w:rPr>
      </w:pPr>
      <w:proofErr w:type="gramStart"/>
      <w:r w:rsidRPr="00DA134A">
        <w:rPr>
          <w:rFonts w:ascii="Times New Roman" w:hAnsi="Times New Roman" w:cs="Times New Roman"/>
          <w:sz w:val="18"/>
          <w:szCs w:val="18"/>
          <w:lang w:val="en-GB"/>
        </w:rPr>
        <w:t>that</w:t>
      </w:r>
      <w:proofErr w:type="gramEnd"/>
      <w:r w:rsidRPr="00DA134A">
        <w:rPr>
          <w:rFonts w:ascii="Times New Roman" w:hAnsi="Times New Roman" w:cs="Times New Roman"/>
          <w:sz w:val="18"/>
          <w:szCs w:val="18"/>
          <w:lang w:val="en-GB"/>
        </w:rPr>
        <w:t xml:space="preserve"> is to be published in the journal: Chemical Technology </w:t>
      </w:r>
      <w:r w:rsidR="00225FAE">
        <w:rPr>
          <w:rFonts w:ascii="Times New Roman" w:hAnsi="Times New Roman" w:cs="Times New Roman"/>
          <w:sz w:val="18"/>
          <w:szCs w:val="18"/>
          <w:lang w:val="en-GB"/>
        </w:rPr>
        <w:t>&amp;</w:t>
      </w:r>
      <w:bookmarkStart w:id="5" w:name="_GoBack"/>
      <w:bookmarkEnd w:id="5"/>
      <w:r w:rsidRPr="00DA134A">
        <w:rPr>
          <w:rFonts w:ascii="Times New Roman" w:hAnsi="Times New Roman" w:cs="Times New Roman"/>
          <w:sz w:val="18"/>
          <w:szCs w:val="18"/>
          <w:lang w:val="en-GB"/>
        </w:rPr>
        <w:t xml:space="preserve"> Biotechnology.</w:t>
      </w:r>
    </w:p>
    <w:p w14:paraId="564AFCA3"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Parties agree that transfer of the work’s copyright agreement to the Publisher, stipulated in the §3, and acceptance of the work for publishing takes place on the day of concluding the agreement.</w:t>
      </w:r>
    </w:p>
    <w:p w14:paraId="15CAEEC8"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Upon concluding the agreement the Author(s) grant(s) and assign(s) to the Publisher also proprietary rights of media, on which the work is recorded, without additional remuneration.</w:t>
      </w:r>
    </w:p>
    <w:p w14:paraId="253721E9"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is/are obliged to make corrections and completions to the work resulting from the reviewer’s proposals in the term agreed with the Publisher.</w:t>
      </w:r>
    </w:p>
    <w:p w14:paraId="4F1CA469"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work’s title and volume may be changed upon mutual agreement, not later than on the date of returning the work after the author’s proof.</w:t>
      </w:r>
    </w:p>
    <w:p w14:paraId="18DC35E6"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is/are obliged to perform author’s proof of the work, what takes place after performing activities stipulated in §2 passage 1, point 3a-e, in the term agreed with the Publisher. Introducing changes after author’s/authors’ proof requires the Author’s/ authors’ permission.</w:t>
      </w:r>
    </w:p>
    <w:p w14:paraId="530C85A8" w14:textId="77777777" w:rsidR="00C848FD" w:rsidRPr="00DA134A" w:rsidRDefault="00C848FD" w:rsidP="00C848FD">
      <w:pPr>
        <w:pStyle w:val="ListParagraph"/>
        <w:numPr>
          <w:ilvl w:val="0"/>
          <w:numId w:val="4"/>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In the case of making changes in the work after concluding the agreement, parties agree that transfer of copyright agreement in scope stipulated in §3 will include all changes introduced to the work on the date of their introduction.</w:t>
      </w:r>
    </w:p>
    <w:p w14:paraId="2270545A"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§2</w:t>
      </w:r>
    </w:p>
    <w:p w14:paraId="4A60BDC3" w14:textId="77777777" w:rsidR="00C848FD" w:rsidRPr="00DA134A" w:rsidRDefault="00C848FD" w:rsidP="00C848FD">
      <w:pPr>
        <w:pStyle w:val="ListParagraph"/>
        <w:numPr>
          <w:ilvl w:val="0"/>
          <w:numId w:val="6"/>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The Publisher is obliged to perform the following actions concerning the work:</w:t>
      </w:r>
    </w:p>
    <w:p w14:paraId="7C5CBD19" w14:textId="77777777" w:rsidR="00C848FD" w:rsidRPr="00DA134A" w:rsidRDefault="00C848FD" w:rsidP="00C848FD">
      <w:pPr>
        <w:pStyle w:val="ListParagraph"/>
        <w:numPr>
          <w:ilvl w:val="0"/>
          <w:numId w:val="7"/>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after receiving the work from the Author(s) - the Publisher will send the work to review,</w:t>
      </w:r>
    </w:p>
    <w:p w14:paraId="0CCF716E" w14:textId="77777777" w:rsidR="00C848FD" w:rsidRPr="00DA134A" w:rsidRDefault="00C848FD" w:rsidP="00C848FD">
      <w:pPr>
        <w:pStyle w:val="ListParagraph"/>
        <w:numPr>
          <w:ilvl w:val="0"/>
          <w:numId w:val="7"/>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upon receiving the review – the Publisher will provide the Author(s) with the work in order to make changes stipulated in §1 passage 4,</w:t>
      </w:r>
    </w:p>
    <w:p w14:paraId="0D3F3A7E" w14:textId="77777777" w:rsidR="00C848FD" w:rsidRPr="00DA134A" w:rsidRDefault="00C848FD" w:rsidP="00C848FD">
      <w:pPr>
        <w:pStyle w:val="ListParagraph"/>
        <w:numPr>
          <w:ilvl w:val="0"/>
          <w:numId w:val="7"/>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after receiving corrected work according to the reviewer’s notes from the Author(s)– the Publisher shall perform:</w:t>
      </w:r>
    </w:p>
    <w:p w14:paraId="4DB3A9B9"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language study (in Polish),</w:t>
      </w:r>
    </w:p>
    <w:p w14:paraId="0082EFA9"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technical study,</w:t>
      </w:r>
    </w:p>
    <w:p w14:paraId="3A30C484"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formatting,</w:t>
      </w:r>
    </w:p>
    <w:p w14:paraId="7BEFD68A"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editorial proofreading,</w:t>
      </w:r>
    </w:p>
    <w:p w14:paraId="3B066897"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cover project,</w:t>
      </w:r>
    </w:p>
    <w:p w14:paraId="7FE73774" w14:textId="77777777" w:rsidR="00C848FD" w:rsidRPr="00DA134A" w:rsidRDefault="00C848FD" w:rsidP="00C848FD">
      <w:pPr>
        <w:pStyle w:val="ListParagraph"/>
        <w:numPr>
          <w:ilvl w:val="0"/>
          <w:numId w:val="8"/>
        </w:numPr>
        <w:spacing w:after="100" w:afterAutospacing="1"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distribution of work.</w:t>
      </w:r>
    </w:p>
    <w:p w14:paraId="64474BBC"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§3</w:t>
      </w:r>
    </w:p>
    <w:p w14:paraId="1E314909" w14:textId="77777777" w:rsidR="00C848FD" w:rsidRPr="00DA134A" w:rsidRDefault="00C848FD" w:rsidP="00C848FD">
      <w:pPr>
        <w:pStyle w:val="ListParagraph"/>
        <w:numPr>
          <w:ilvl w:val="0"/>
          <w:numId w:val="9"/>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declare(s) that they have the complete right to the work’s copyright according to the Law from February 4, 1994 as amended on copyrights and related rights (Journal of Laws of 2006 No. 631 as amended) concerning both text as well as illustrating material included in the work.</w:t>
      </w:r>
    </w:p>
    <w:p w14:paraId="63CB9AA9" w14:textId="77777777" w:rsidR="00C848FD" w:rsidRPr="00DA134A" w:rsidRDefault="00C848FD" w:rsidP="00C848FD">
      <w:pPr>
        <w:pStyle w:val="ListParagraph"/>
        <w:numPr>
          <w:ilvl w:val="0"/>
          <w:numId w:val="9"/>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declare(s) that their work’s copyright agreement is not limited to the scope of this agreement and s/he transfers it to the Publisher on the following fields of use, without territorial and time limitation and without remuneration:</w:t>
      </w:r>
    </w:p>
    <w:p w14:paraId="14F92EAC" w14:textId="77777777" w:rsidR="00C848FD" w:rsidRPr="00DA134A" w:rsidRDefault="00C848FD" w:rsidP="00C848FD">
      <w:pPr>
        <w:pStyle w:val="ListParagraph"/>
        <w:numPr>
          <w:ilvl w:val="0"/>
          <w:numId w:val="5"/>
        </w:numPr>
        <w:spacing w:after="0" w:line="240" w:lineRule="auto"/>
        <w:jc w:val="both"/>
        <w:textAlignment w:val="top"/>
        <w:rPr>
          <w:rStyle w:val="hps"/>
          <w:rFonts w:ascii="Times New Roman" w:hAnsi="Times New Roman" w:cs="Times New Roman"/>
          <w:color w:val="222222"/>
          <w:sz w:val="18"/>
          <w:szCs w:val="18"/>
          <w:lang w:val="en-US"/>
        </w:rPr>
      </w:pPr>
      <w:r w:rsidRPr="00DA134A">
        <w:rPr>
          <w:rFonts w:ascii="Times New Roman" w:hAnsi="Times New Roman" w:cs="Times New Roman"/>
          <w:sz w:val="18"/>
          <w:szCs w:val="18"/>
          <w:lang w:val="en-US"/>
        </w:rPr>
        <w:t xml:space="preserve">the right to publish the work in the form of book and digital as well as its distribution in the form of book and digital </w:t>
      </w:r>
      <w:r w:rsidRPr="00DA134A">
        <w:rPr>
          <w:rFonts w:ascii="Times New Roman" w:hAnsi="Times New Roman" w:cs="Times New Roman"/>
          <w:color w:val="222222"/>
          <w:sz w:val="18"/>
          <w:szCs w:val="18"/>
          <w:lang w:val="en-US"/>
        </w:rPr>
        <w:t xml:space="preserve">including </w:t>
      </w:r>
      <w:r w:rsidRPr="00DA134A">
        <w:rPr>
          <w:rStyle w:val="hps"/>
          <w:rFonts w:ascii="Times New Roman" w:hAnsi="Times New Roman" w:cs="Times New Roman"/>
          <w:color w:val="222222"/>
          <w:sz w:val="18"/>
          <w:szCs w:val="18"/>
          <w:lang w:val="en-US"/>
        </w:rPr>
        <w:t>display</w:t>
      </w:r>
      <w:r w:rsidRPr="00DA134A">
        <w:rPr>
          <w:rFonts w:ascii="Times New Roman" w:hAnsi="Times New Roman" w:cs="Times New Roman"/>
          <w:color w:val="222222"/>
          <w:sz w:val="18"/>
          <w:szCs w:val="18"/>
          <w:lang w:val="en-US"/>
        </w:rPr>
        <w:t xml:space="preserve">, </w:t>
      </w:r>
      <w:r w:rsidRPr="00DA134A">
        <w:rPr>
          <w:rStyle w:val="hps"/>
          <w:rFonts w:ascii="Times New Roman" w:hAnsi="Times New Roman" w:cs="Times New Roman"/>
          <w:color w:val="222222"/>
          <w:sz w:val="18"/>
          <w:szCs w:val="18"/>
          <w:lang w:val="en-US"/>
        </w:rPr>
        <w:t>reproduction</w:t>
      </w:r>
      <w:r w:rsidRPr="00DA134A">
        <w:rPr>
          <w:rFonts w:ascii="Times New Roman" w:hAnsi="Times New Roman" w:cs="Times New Roman"/>
          <w:color w:val="222222"/>
          <w:sz w:val="18"/>
          <w:szCs w:val="18"/>
          <w:lang w:val="en-US"/>
        </w:rPr>
        <w:t xml:space="preserve">, broadcasting, </w:t>
      </w:r>
      <w:r w:rsidRPr="00DA134A">
        <w:rPr>
          <w:rStyle w:val="hps"/>
          <w:rFonts w:ascii="Times New Roman" w:hAnsi="Times New Roman" w:cs="Times New Roman"/>
          <w:color w:val="222222"/>
          <w:sz w:val="18"/>
          <w:szCs w:val="18"/>
          <w:lang w:val="en-US"/>
        </w:rPr>
        <w:t>communication to the public</w:t>
      </w:r>
      <w:r w:rsidRPr="00DA134A">
        <w:rPr>
          <w:rFonts w:ascii="Times New Roman" w:hAnsi="Times New Roman" w:cs="Times New Roman"/>
          <w:color w:val="222222"/>
          <w:sz w:val="18"/>
          <w:szCs w:val="18"/>
          <w:lang w:val="en-US"/>
        </w:rPr>
        <w:t xml:space="preserve"> </w:t>
      </w:r>
      <w:r w:rsidRPr="00DA134A">
        <w:rPr>
          <w:rStyle w:val="hps"/>
          <w:rFonts w:ascii="Times New Roman" w:hAnsi="Times New Roman" w:cs="Times New Roman"/>
          <w:color w:val="222222"/>
          <w:sz w:val="18"/>
          <w:szCs w:val="18"/>
          <w:lang w:val="en-US"/>
        </w:rPr>
        <w:t>by the Publisher</w:t>
      </w:r>
      <w:r w:rsidRPr="00DA134A">
        <w:rPr>
          <w:rFonts w:ascii="Times New Roman" w:hAnsi="Times New Roman" w:cs="Times New Roman"/>
          <w:color w:val="222222"/>
          <w:sz w:val="18"/>
          <w:szCs w:val="18"/>
          <w:lang w:val="en-US"/>
        </w:rPr>
        <w:t xml:space="preserve"> </w:t>
      </w:r>
      <w:r w:rsidRPr="00DA134A">
        <w:rPr>
          <w:rStyle w:val="hps"/>
          <w:rFonts w:ascii="Times New Roman" w:hAnsi="Times New Roman" w:cs="Times New Roman"/>
          <w:color w:val="222222"/>
          <w:sz w:val="18"/>
          <w:szCs w:val="18"/>
          <w:lang w:val="en-US"/>
        </w:rPr>
        <w:t>and</w:t>
      </w:r>
      <w:r w:rsidRPr="00DA134A">
        <w:rPr>
          <w:rFonts w:ascii="Times New Roman" w:hAnsi="Times New Roman" w:cs="Times New Roman"/>
          <w:color w:val="222222"/>
          <w:sz w:val="18"/>
          <w:szCs w:val="18"/>
          <w:lang w:val="en-US"/>
        </w:rPr>
        <w:t xml:space="preserve"> </w:t>
      </w:r>
      <w:r w:rsidRPr="00DA134A">
        <w:rPr>
          <w:rStyle w:val="hps"/>
          <w:rFonts w:ascii="Times New Roman" w:hAnsi="Times New Roman" w:cs="Times New Roman"/>
          <w:color w:val="222222"/>
          <w:sz w:val="18"/>
          <w:szCs w:val="18"/>
          <w:lang w:val="en-US"/>
        </w:rPr>
        <w:t>third parties,</w:t>
      </w:r>
    </w:p>
    <w:p w14:paraId="368037D4" w14:textId="77777777" w:rsidR="00C848FD" w:rsidRPr="00DA134A" w:rsidRDefault="00C848FD" w:rsidP="00C848FD">
      <w:pPr>
        <w:numPr>
          <w:ilvl w:val="0"/>
          <w:numId w:val="5"/>
        </w:numPr>
        <w:spacing w:after="0" w:line="240" w:lineRule="auto"/>
        <w:jc w:val="both"/>
        <w:textAlignment w:val="top"/>
        <w:rPr>
          <w:rFonts w:ascii="Times New Roman" w:hAnsi="Times New Roman" w:cs="Times New Roman"/>
          <w:sz w:val="18"/>
          <w:szCs w:val="18"/>
        </w:rPr>
      </w:pPr>
      <w:r w:rsidRPr="00DA134A">
        <w:rPr>
          <w:rFonts w:ascii="Times New Roman" w:hAnsi="Times New Roman" w:cs="Times New Roman"/>
          <w:color w:val="222222"/>
          <w:sz w:val="18"/>
          <w:szCs w:val="18"/>
        </w:rPr>
        <w:t>the right to put the work on the market (distribution) in both digital and paper form, including selling, lending, leasing, renting, sharing and licensing to other parties,</w:t>
      </w:r>
    </w:p>
    <w:p w14:paraId="6FEA9475" w14:textId="77777777" w:rsidR="00C848FD" w:rsidRPr="00DA134A" w:rsidRDefault="00C848FD" w:rsidP="00C848FD">
      <w:pPr>
        <w:numPr>
          <w:ilvl w:val="0"/>
          <w:numId w:val="5"/>
        </w:numPr>
        <w:spacing w:after="0" w:line="240" w:lineRule="auto"/>
        <w:jc w:val="both"/>
        <w:textAlignment w:val="top"/>
        <w:rPr>
          <w:rFonts w:ascii="Times New Roman" w:hAnsi="Times New Roman" w:cs="Times New Roman"/>
          <w:sz w:val="18"/>
          <w:szCs w:val="18"/>
        </w:rPr>
      </w:pPr>
      <w:r w:rsidRPr="00DA134A">
        <w:rPr>
          <w:rStyle w:val="hps"/>
          <w:rFonts w:ascii="Times New Roman" w:hAnsi="Times New Roman" w:cs="Times New Roman"/>
          <w:color w:val="222222"/>
          <w:sz w:val="18"/>
          <w:szCs w:val="18"/>
        </w:rPr>
        <w:t>the right</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to the</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preservation</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multiplication</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of all or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part of the work</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on paper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 in</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digital form</w:t>
      </w:r>
      <w:r w:rsidRPr="00DA134A">
        <w:rPr>
          <w:rFonts w:ascii="Times New Roman" w:hAnsi="Times New Roman" w:cs="Times New Roman"/>
          <w:color w:val="222222"/>
          <w:sz w:val="18"/>
          <w:szCs w:val="18"/>
        </w:rPr>
        <w:t xml:space="preserve">, and </w:t>
      </w:r>
      <w:r w:rsidRPr="00DA134A">
        <w:rPr>
          <w:rStyle w:val="hps"/>
          <w:rFonts w:ascii="Times New Roman" w:hAnsi="Times New Roman" w:cs="Times New Roman"/>
          <w:color w:val="222222"/>
          <w:sz w:val="18"/>
          <w:szCs w:val="18"/>
        </w:rPr>
        <w:t>in</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any</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other possible way</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by the Publisher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third parties,</w:t>
      </w:r>
    </w:p>
    <w:p w14:paraId="154E418B" w14:textId="77777777" w:rsidR="00C848FD" w:rsidRPr="00DA134A" w:rsidRDefault="00C848FD" w:rsidP="00C848FD">
      <w:pPr>
        <w:numPr>
          <w:ilvl w:val="0"/>
          <w:numId w:val="5"/>
        </w:numPr>
        <w:spacing w:after="0" w:line="240" w:lineRule="auto"/>
        <w:jc w:val="both"/>
        <w:textAlignment w:val="top"/>
        <w:rPr>
          <w:rFonts w:ascii="Times New Roman" w:hAnsi="Times New Roman" w:cs="Times New Roman"/>
          <w:sz w:val="18"/>
          <w:szCs w:val="18"/>
        </w:rPr>
      </w:pPr>
      <w:r w:rsidRPr="00DA134A">
        <w:rPr>
          <w:rFonts w:ascii="Times New Roman" w:hAnsi="Times New Roman" w:cs="Times New Roman"/>
          <w:sz w:val="18"/>
          <w:szCs w:val="18"/>
        </w:rPr>
        <w:t>the right to put the work in the memory of the computer and save it in the information system of the Publisher and other entities distributing digital content,</w:t>
      </w:r>
    </w:p>
    <w:p w14:paraId="763540D8" w14:textId="77777777" w:rsidR="00C848FD" w:rsidRPr="00DA134A" w:rsidRDefault="00C848FD" w:rsidP="00C848FD">
      <w:pPr>
        <w:numPr>
          <w:ilvl w:val="0"/>
          <w:numId w:val="5"/>
        </w:numPr>
        <w:spacing w:after="0" w:line="240" w:lineRule="auto"/>
        <w:jc w:val="both"/>
        <w:textAlignment w:val="top"/>
        <w:rPr>
          <w:rFonts w:ascii="Times New Roman" w:hAnsi="Times New Roman" w:cs="Times New Roman"/>
          <w:sz w:val="18"/>
          <w:szCs w:val="18"/>
        </w:rPr>
      </w:pPr>
      <w:r w:rsidRPr="00DA134A">
        <w:rPr>
          <w:rFonts w:ascii="Times New Roman" w:hAnsi="Times New Roman" w:cs="Times New Roman"/>
          <w:sz w:val="18"/>
          <w:szCs w:val="18"/>
        </w:rPr>
        <w:t>the right to archive the work and create copies of the work on electronic media by the Publisher and third parties without any quantitative restrictions,</w:t>
      </w:r>
    </w:p>
    <w:p w14:paraId="74058604" w14:textId="77777777" w:rsidR="00C848FD" w:rsidRPr="00DA134A" w:rsidRDefault="00C848FD" w:rsidP="00C848FD">
      <w:pPr>
        <w:numPr>
          <w:ilvl w:val="0"/>
          <w:numId w:val="5"/>
        </w:numPr>
        <w:spacing w:after="0" w:line="240" w:lineRule="auto"/>
        <w:jc w:val="both"/>
        <w:textAlignment w:val="top"/>
        <w:rPr>
          <w:rFonts w:ascii="Times New Roman" w:hAnsi="Times New Roman" w:cs="Times New Roman"/>
          <w:sz w:val="18"/>
          <w:szCs w:val="18"/>
        </w:rPr>
      </w:pPr>
      <w:r w:rsidRPr="00DA134A">
        <w:rPr>
          <w:rFonts w:ascii="Times New Roman" w:hAnsi="Times New Roman" w:cs="Times New Roman"/>
          <w:sz w:val="18"/>
          <w:szCs w:val="18"/>
        </w:rPr>
        <w:t>the right to digitize and convert the work in an electronic version on other digital formats by the Publisher and third parties,</w:t>
      </w:r>
    </w:p>
    <w:p w14:paraId="12F348DB" w14:textId="77777777" w:rsidR="00C848FD" w:rsidRPr="00DA134A" w:rsidRDefault="00C848FD" w:rsidP="00C848FD">
      <w:pPr>
        <w:numPr>
          <w:ilvl w:val="0"/>
          <w:numId w:val="5"/>
        </w:numPr>
        <w:spacing w:after="0" w:line="240" w:lineRule="auto"/>
        <w:jc w:val="both"/>
        <w:textAlignment w:val="top"/>
        <w:rPr>
          <w:rStyle w:val="hps"/>
          <w:rFonts w:ascii="Times New Roman" w:hAnsi="Times New Roman" w:cs="Times New Roman"/>
          <w:sz w:val="18"/>
          <w:szCs w:val="18"/>
        </w:rPr>
      </w:pPr>
      <w:r w:rsidRPr="00DA134A">
        <w:rPr>
          <w:rStyle w:val="hps"/>
          <w:rFonts w:ascii="Times New Roman" w:hAnsi="Times New Roman" w:cs="Times New Roman"/>
          <w:color w:val="222222"/>
          <w:sz w:val="18"/>
          <w:szCs w:val="18"/>
        </w:rPr>
        <w:t>the right to offer</w:t>
      </w:r>
      <w:r w:rsidRPr="00DA134A">
        <w:rPr>
          <w:rFonts w:ascii="Times New Roman" w:hAnsi="Times New Roman" w:cs="Times New Roman"/>
          <w:color w:val="222222"/>
          <w:sz w:val="18"/>
          <w:szCs w:val="18"/>
        </w:rPr>
        <w:t xml:space="preserve"> the </w:t>
      </w:r>
      <w:r w:rsidRPr="00DA134A">
        <w:rPr>
          <w:rStyle w:val="hps"/>
          <w:rFonts w:ascii="Times New Roman" w:hAnsi="Times New Roman" w:cs="Times New Roman"/>
          <w:color w:val="222222"/>
          <w:sz w:val="18"/>
          <w:szCs w:val="18"/>
        </w:rPr>
        <w:t>work</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in paper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digital</w:t>
      </w:r>
      <w:r w:rsidRPr="00DA134A">
        <w:rPr>
          <w:rFonts w:ascii="Times New Roman" w:hAnsi="Times New Roman" w:cs="Times New Roman"/>
          <w:color w:val="222222"/>
          <w:sz w:val="18"/>
          <w:szCs w:val="18"/>
        </w:rPr>
        <w:t xml:space="preserve"> forms </w:t>
      </w:r>
      <w:r w:rsidRPr="00DA134A">
        <w:rPr>
          <w:rStyle w:val="hps"/>
          <w:rFonts w:ascii="Times New Roman" w:hAnsi="Times New Roman" w:cs="Times New Roman"/>
          <w:color w:val="222222"/>
          <w:sz w:val="18"/>
          <w:szCs w:val="18"/>
        </w:rPr>
        <w:t>via the Internet</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or other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ICT networks</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by the Publisher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 other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third parties,</w:t>
      </w:r>
    </w:p>
    <w:p w14:paraId="1A3EC7B6" w14:textId="77777777" w:rsidR="00C848FD" w:rsidRPr="00DA134A" w:rsidRDefault="00C848FD" w:rsidP="00C848FD">
      <w:pPr>
        <w:numPr>
          <w:ilvl w:val="0"/>
          <w:numId w:val="5"/>
        </w:numPr>
        <w:spacing w:after="0" w:line="240" w:lineRule="auto"/>
        <w:jc w:val="both"/>
        <w:textAlignment w:val="top"/>
        <w:rPr>
          <w:rStyle w:val="hps"/>
          <w:rFonts w:ascii="Times New Roman" w:hAnsi="Times New Roman" w:cs="Times New Roman"/>
          <w:sz w:val="18"/>
          <w:szCs w:val="18"/>
        </w:rPr>
      </w:pPr>
      <w:r w:rsidRPr="00DA134A">
        <w:rPr>
          <w:rFonts w:ascii="Times New Roman" w:hAnsi="Times New Roman" w:cs="Times New Roman"/>
          <w:color w:val="222222"/>
          <w:sz w:val="18"/>
          <w:szCs w:val="18"/>
        </w:rPr>
        <w:t xml:space="preserve">the right to </w:t>
      </w:r>
      <w:r w:rsidRPr="00DA134A">
        <w:rPr>
          <w:rStyle w:val="hps"/>
          <w:rFonts w:ascii="Times New Roman" w:hAnsi="Times New Roman" w:cs="Times New Roman"/>
          <w:color w:val="222222"/>
          <w:sz w:val="18"/>
          <w:szCs w:val="18"/>
        </w:rPr>
        <w:t>distribute the work</w:t>
      </w:r>
      <w:r w:rsidRPr="00DA134A">
        <w:rPr>
          <w:rFonts w:ascii="Times New Roman" w:hAnsi="Times New Roman" w:cs="Times New Roman"/>
          <w:color w:val="222222"/>
          <w:sz w:val="18"/>
          <w:szCs w:val="18"/>
        </w:rPr>
        <w:t xml:space="preserve">, including </w:t>
      </w:r>
      <w:r w:rsidRPr="00DA134A">
        <w:rPr>
          <w:rStyle w:val="hps"/>
          <w:rFonts w:ascii="Times New Roman" w:hAnsi="Times New Roman" w:cs="Times New Roman"/>
          <w:color w:val="222222"/>
          <w:sz w:val="18"/>
          <w:szCs w:val="18"/>
        </w:rPr>
        <w:t>the Internet</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 other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ICT networks</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by the Publisher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and other</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third parties</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to allow</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viewing</w:t>
      </w:r>
      <w:r w:rsidRPr="00DA134A">
        <w:rPr>
          <w:rFonts w:ascii="Times New Roman" w:hAnsi="Times New Roman" w:cs="Times New Roman"/>
          <w:color w:val="222222"/>
          <w:sz w:val="18"/>
          <w:szCs w:val="18"/>
        </w:rPr>
        <w:t xml:space="preserve">, reading, </w:t>
      </w:r>
      <w:r w:rsidRPr="00DA134A">
        <w:rPr>
          <w:rStyle w:val="hps"/>
          <w:rFonts w:ascii="Times New Roman" w:hAnsi="Times New Roman" w:cs="Times New Roman"/>
          <w:color w:val="222222"/>
          <w:sz w:val="18"/>
          <w:szCs w:val="18"/>
        </w:rPr>
        <w:t>copying</w:t>
      </w:r>
      <w:r w:rsidRPr="00DA134A">
        <w:rPr>
          <w:rFonts w:ascii="Times New Roman" w:hAnsi="Times New Roman" w:cs="Times New Roman"/>
          <w:color w:val="222222"/>
          <w:sz w:val="18"/>
          <w:szCs w:val="18"/>
        </w:rPr>
        <w:t xml:space="preserve"> the </w:t>
      </w:r>
      <w:r w:rsidRPr="00DA134A">
        <w:rPr>
          <w:rStyle w:val="hps"/>
          <w:rFonts w:ascii="Times New Roman" w:hAnsi="Times New Roman" w:cs="Times New Roman"/>
          <w:color w:val="222222"/>
          <w:sz w:val="18"/>
          <w:szCs w:val="18"/>
        </w:rPr>
        <w:t>content of the work</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in electronic form,</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i.e. all the elements</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belonging to it</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the statement ‘copying’</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is understood as saving</w:t>
      </w:r>
      <w:r w:rsidRPr="00DA134A">
        <w:rPr>
          <w:rFonts w:ascii="Times New Roman" w:hAnsi="Times New Roman" w:cs="Times New Roman"/>
          <w:color w:val="222222"/>
          <w:sz w:val="18"/>
          <w:szCs w:val="18"/>
        </w:rPr>
        <w:t xml:space="preserve"> </w:t>
      </w:r>
      <w:r w:rsidRPr="00DA134A">
        <w:rPr>
          <w:rStyle w:val="hps"/>
          <w:rFonts w:ascii="Times New Roman" w:hAnsi="Times New Roman" w:cs="Times New Roman"/>
          <w:color w:val="222222"/>
          <w:sz w:val="18"/>
          <w:szCs w:val="18"/>
        </w:rPr>
        <w:t>the work being shared by the person involved on the chosen medium,</w:t>
      </w:r>
    </w:p>
    <w:p w14:paraId="758055E6" w14:textId="77777777" w:rsidR="00C848FD" w:rsidRPr="00DA134A" w:rsidRDefault="00C848FD" w:rsidP="00C848FD">
      <w:pPr>
        <w:numPr>
          <w:ilvl w:val="0"/>
          <w:numId w:val="5"/>
        </w:numPr>
        <w:spacing w:after="0" w:line="240" w:lineRule="auto"/>
        <w:jc w:val="both"/>
        <w:textAlignment w:val="top"/>
        <w:rPr>
          <w:rStyle w:val="hps"/>
          <w:rFonts w:ascii="Times New Roman" w:hAnsi="Times New Roman" w:cs="Times New Roman"/>
          <w:sz w:val="18"/>
          <w:szCs w:val="18"/>
        </w:rPr>
      </w:pPr>
      <w:r w:rsidRPr="00DA134A">
        <w:rPr>
          <w:rStyle w:val="hps"/>
          <w:rFonts w:ascii="Times New Roman" w:hAnsi="Times New Roman" w:cs="Times New Roman"/>
          <w:color w:val="222222"/>
          <w:sz w:val="18"/>
          <w:szCs w:val="18"/>
        </w:rPr>
        <w:lastRenderedPageBreak/>
        <w:t xml:space="preserve"> the right to store the work in the Publisher’s database and other entities distributing the work in any other form, as well as its processing in the database of the Publisher and third parties,</w:t>
      </w:r>
    </w:p>
    <w:p w14:paraId="576C4F04" w14:textId="77777777" w:rsidR="00C848FD" w:rsidRPr="00DA134A" w:rsidRDefault="00C848FD" w:rsidP="00C848FD">
      <w:pPr>
        <w:numPr>
          <w:ilvl w:val="0"/>
          <w:numId w:val="5"/>
        </w:numPr>
        <w:spacing w:after="0" w:line="240" w:lineRule="auto"/>
        <w:jc w:val="both"/>
        <w:textAlignment w:val="top"/>
        <w:rPr>
          <w:rStyle w:val="hps"/>
          <w:rFonts w:ascii="Times New Roman" w:hAnsi="Times New Roman" w:cs="Times New Roman"/>
          <w:sz w:val="18"/>
          <w:szCs w:val="18"/>
        </w:rPr>
      </w:pPr>
      <w:r w:rsidRPr="00DA134A">
        <w:rPr>
          <w:rStyle w:val="hps"/>
          <w:rFonts w:ascii="Times New Roman" w:hAnsi="Times New Roman" w:cs="Times New Roman"/>
          <w:color w:val="222222"/>
          <w:sz w:val="18"/>
          <w:szCs w:val="18"/>
        </w:rPr>
        <w:t>the right to translate and publish the work in one of the modern languages in any form by the Publisher and third parties,</w:t>
      </w:r>
    </w:p>
    <w:p w14:paraId="71202D08" w14:textId="77777777" w:rsidR="00C848FD" w:rsidRPr="00DA134A" w:rsidRDefault="00C848FD" w:rsidP="00C848FD">
      <w:pPr>
        <w:numPr>
          <w:ilvl w:val="0"/>
          <w:numId w:val="5"/>
        </w:numPr>
        <w:spacing w:after="0" w:line="240" w:lineRule="auto"/>
        <w:jc w:val="both"/>
        <w:textAlignment w:val="top"/>
        <w:rPr>
          <w:rStyle w:val="hps"/>
          <w:rFonts w:ascii="Times New Roman" w:hAnsi="Times New Roman" w:cs="Times New Roman"/>
          <w:sz w:val="18"/>
          <w:szCs w:val="18"/>
        </w:rPr>
      </w:pPr>
      <w:r w:rsidRPr="00DA134A">
        <w:rPr>
          <w:rStyle w:val="hps"/>
          <w:rFonts w:ascii="Times New Roman" w:hAnsi="Times New Roman" w:cs="Times New Roman"/>
          <w:color w:val="222222"/>
          <w:sz w:val="18"/>
          <w:szCs w:val="18"/>
        </w:rPr>
        <w:t xml:space="preserve"> the right to make studies of the work regarding the necessity of using its content, the Publisher or third party who made the studies is entitled to dispose the studies and use them.</w:t>
      </w:r>
    </w:p>
    <w:p w14:paraId="7A6C9146" w14:textId="77777777" w:rsidR="00C848FD" w:rsidRPr="00DA134A" w:rsidRDefault="00C848FD" w:rsidP="00C848FD">
      <w:pPr>
        <w:pStyle w:val="ListParagraph"/>
        <w:numPr>
          <w:ilvl w:val="0"/>
          <w:numId w:val="9"/>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declare(s) that work is:</w:t>
      </w:r>
    </w:p>
    <w:p w14:paraId="320E36EC" w14:textId="77777777" w:rsidR="00C848FD" w:rsidRPr="00DA134A" w:rsidRDefault="00C848FD" w:rsidP="00C848FD">
      <w:pPr>
        <w:pStyle w:val="ListParagraph"/>
        <w:numPr>
          <w:ilvl w:val="0"/>
          <w:numId w:val="1"/>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completely original, does not contain any borrowings from other works,</w:t>
      </w:r>
    </w:p>
    <w:p w14:paraId="665DC563" w14:textId="77777777" w:rsidR="00C848FD" w:rsidRPr="00DA134A" w:rsidRDefault="00C848FD" w:rsidP="00C848FD">
      <w:pPr>
        <w:pStyle w:val="ListParagraph"/>
        <w:numPr>
          <w:ilvl w:val="0"/>
          <w:numId w:val="1"/>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has not been ever published as a whole.</w:t>
      </w:r>
    </w:p>
    <w:p w14:paraId="366A5602" w14:textId="77777777" w:rsidR="00C848FD" w:rsidRPr="00DA134A" w:rsidRDefault="00C848FD" w:rsidP="00C848FD">
      <w:pPr>
        <w:pStyle w:val="ListParagraph"/>
        <w:numPr>
          <w:ilvl w:val="0"/>
          <w:numId w:val="9"/>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When the Author(s) intend(s) to publish work in a different publishing house, they are obliged to obtain the Publisher’s permission.</w:t>
      </w:r>
    </w:p>
    <w:p w14:paraId="28726BE9" w14:textId="77777777" w:rsidR="00C848FD" w:rsidRPr="00DA134A" w:rsidRDefault="00C848FD" w:rsidP="00C848FD">
      <w:pPr>
        <w:pStyle w:val="ListParagraph"/>
        <w:numPr>
          <w:ilvl w:val="0"/>
          <w:numId w:val="9"/>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In the case of any claims made by any third party towards the Publisher concerning copyright infringement, the Author(s) is/are obliged to return all expenses and cover all losses suffered by the Publisher in relation to appearance of such claims.</w:t>
      </w:r>
    </w:p>
    <w:p w14:paraId="48A293AC"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§4</w:t>
      </w:r>
    </w:p>
    <w:p w14:paraId="20081902" w14:textId="77777777" w:rsidR="00C848FD" w:rsidRPr="00DA134A" w:rsidRDefault="00C848FD" w:rsidP="00C848FD">
      <w:pPr>
        <w:pStyle w:val="ListParagraph"/>
        <w:numPr>
          <w:ilvl w:val="0"/>
          <w:numId w:val="2"/>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declare(s) that provided work (containing body text, illustrating materials, literature, two abstracts: in Polish and in English in case of Polish-language articles and one abstract in English-language article) in the printed version (A4 format, single-sided) and digital has been prepared on the level of subject matter, formality and language, required for publishing such works, in the Programme agreed with the Publisher, according to the guidelines effective in the Publishing House.</w:t>
      </w:r>
    </w:p>
    <w:p w14:paraId="71B42E4D" w14:textId="77777777" w:rsidR="00C848FD" w:rsidRPr="00DA134A" w:rsidRDefault="00C848FD" w:rsidP="00C848FD">
      <w:pPr>
        <w:pStyle w:val="ListParagraph"/>
        <w:numPr>
          <w:ilvl w:val="0"/>
          <w:numId w:val="2"/>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authorize(s) the Publisher to perform necessary editorial changes in the work.</w:t>
      </w:r>
    </w:p>
    <w:p w14:paraId="2861323D" w14:textId="77777777" w:rsidR="00C848FD" w:rsidRPr="00DA134A" w:rsidRDefault="00C848FD" w:rsidP="00C848FD">
      <w:pPr>
        <w:pStyle w:val="ListParagraph"/>
        <w:numPr>
          <w:ilvl w:val="0"/>
          <w:numId w:val="2"/>
        </w:numPr>
        <w:spacing w:after="100" w:afterAutospacing="1"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Author(s) agree(s) to publish an abstract of work and complete work on a website for promotional reasons.</w:t>
      </w:r>
    </w:p>
    <w:p w14:paraId="33D12826"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p>
    <w:p w14:paraId="79FE1969"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§5</w:t>
      </w:r>
    </w:p>
    <w:p w14:paraId="2421C8A8" w14:textId="77777777" w:rsidR="00C848FD" w:rsidRPr="00DA134A" w:rsidRDefault="00C848FD" w:rsidP="00C848FD">
      <w:pPr>
        <w:pStyle w:val="ListParagraph"/>
        <w:numPr>
          <w:ilvl w:val="0"/>
          <w:numId w:val="10"/>
        </w:numPr>
        <w:spacing w:after="100" w:afterAutospacing="1" w:line="240" w:lineRule="auto"/>
        <w:jc w:val="both"/>
        <w:rPr>
          <w:rFonts w:ascii="Times New Roman" w:hAnsi="Times New Roman" w:cs="Times New Roman"/>
          <w:sz w:val="18"/>
          <w:szCs w:val="18"/>
        </w:rPr>
      </w:pPr>
      <w:r w:rsidRPr="00DA134A">
        <w:rPr>
          <w:rFonts w:ascii="Times New Roman" w:hAnsi="Times New Roman" w:cs="Times New Roman"/>
          <w:sz w:val="18"/>
          <w:szCs w:val="18"/>
        </w:rPr>
        <w:t>The Author(s) shall not receive royalty.</w:t>
      </w:r>
    </w:p>
    <w:p w14:paraId="3F1BA415" w14:textId="77777777" w:rsidR="00C848FD" w:rsidRPr="00DA134A" w:rsidRDefault="00C848FD" w:rsidP="00C848FD">
      <w:pPr>
        <w:pStyle w:val="ListParagraph"/>
        <w:numPr>
          <w:ilvl w:val="0"/>
          <w:numId w:val="10"/>
        </w:numPr>
        <w:spacing w:after="100" w:afterAutospacing="1" w:line="240" w:lineRule="auto"/>
        <w:jc w:val="both"/>
        <w:rPr>
          <w:rFonts w:ascii="Times New Roman" w:hAnsi="Times New Roman" w:cs="Times New Roman"/>
          <w:sz w:val="18"/>
          <w:szCs w:val="18"/>
        </w:rPr>
      </w:pPr>
      <w:r w:rsidRPr="00DA134A">
        <w:rPr>
          <w:rFonts w:ascii="Times New Roman" w:hAnsi="Times New Roman" w:cs="Times New Roman"/>
          <w:sz w:val="18"/>
          <w:szCs w:val="18"/>
          <w:lang w:val="en-GB"/>
        </w:rPr>
        <w:t>The Author(s), withdrawing from agreement due to reasons beyond the Publisher’s control, is/are obliged  to return the expenses borne by the Publisher in the amount documented by the Publisher.</w:t>
      </w:r>
    </w:p>
    <w:p w14:paraId="2272854F" w14:textId="77777777" w:rsidR="00C848FD" w:rsidRPr="00DA134A" w:rsidRDefault="00C848FD" w:rsidP="00C848FD">
      <w:pPr>
        <w:spacing w:after="100" w:afterAutospacing="1"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§6</w:t>
      </w:r>
    </w:p>
    <w:p w14:paraId="1E70ECB6" w14:textId="77777777" w:rsidR="00C848FD" w:rsidRPr="00DA134A" w:rsidRDefault="00C848FD" w:rsidP="00C848FD">
      <w:pPr>
        <w:pStyle w:val="ListParagraph"/>
        <w:numPr>
          <w:ilvl w:val="0"/>
          <w:numId w:val="11"/>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 xml:space="preserve">The Publisher is obliged to publish the Author’s </w:t>
      </w:r>
      <w:r w:rsidR="00115B9B">
        <w:rPr>
          <w:rFonts w:ascii="Times New Roman" w:hAnsi="Times New Roman" w:cs="Times New Roman"/>
          <w:sz w:val="18"/>
          <w:szCs w:val="18"/>
          <w:lang w:val="en-GB"/>
        </w:rPr>
        <w:t>work electronically on the Journal web site</w:t>
      </w:r>
      <w:r w:rsidRPr="00DA134A">
        <w:rPr>
          <w:rFonts w:ascii="Times New Roman" w:hAnsi="Times New Roman" w:cs="Times New Roman"/>
          <w:sz w:val="18"/>
          <w:szCs w:val="18"/>
          <w:lang w:val="en-GB"/>
        </w:rPr>
        <w:t>.</w:t>
      </w:r>
    </w:p>
    <w:p w14:paraId="6D35C0C1" w14:textId="77777777" w:rsidR="00C848FD" w:rsidRPr="00DA134A" w:rsidRDefault="00C848FD" w:rsidP="00C848FD">
      <w:pPr>
        <w:pStyle w:val="ListParagraph"/>
        <w:numPr>
          <w:ilvl w:val="0"/>
          <w:numId w:val="11"/>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Publisher has the right to print</w:t>
      </w:r>
      <w:r w:rsidR="00115B9B">
        <w:rPr>
          <w:rFonts w:ascii="Times New Roman" w:hAnsi="Times New Roman" w:cs="Times New Roman"/>
          <w:sz w:val="18"/>
          <w:szCs w:val="18"/>
          <w:lang w:val="en-GB"/>
        </w:rPr>
        <w:t xml:space="preserve"> up to</w:t>
      </w:r>
      <w:r w:rsidRPr="00DA134A">
        <w:rPr>
          <w:rFonts w:ascii="Times New Roman" w:hAnsi="Times New Roman" w:cs="Times New Roman"/>
          <w:sz w:val="18"/>
          <w:szCs w:val="18"/>
          <w:lang w:val="en-GB"/>
        </w:rPr>
        <w:t xml:space="preserve"> </w:t>
      </w:r>
      <w:r w:rsidR="00115B9B">
        <w:rPr>
          <w:rFonts w:ascii="Times New Roman" w:hAnsi="Times New Roman" w:cs="Times New Roman"/>
          <w:sz w:val="18"/>
          <w:szCs w:val="18"/>
          <w:lang w:val="en-GB"/>
        </w:rPr>
        <w:t>500</w:t>
      </w:r>
      <w:r w:rsidRPr="00DA134A">
        <w:rPr>
          <w:rFonts w:ascii="Times New Roman" w:hAnsi="Times New Roman" w:cs="Times New Roman"/>
          <w:sz w:val="18"/>
          <w:szCs w:val="18"/>
          <w:lang w:val="en-GB"/>
        </w:rPr>
        <w:t xml:space="preserve"> additional copies of </w:t>
      </w:r>
      <w:r w:rsidR="00115B9B">
        <w:rPr>
          <w:rFonts w:ascii="Times New Roman" w:hAnsi="Times New Roman" w:cs="Times New Roman"/>
          <w:sz w:val="18"/>
          <w:szCs w:val="18"/>
          <w:lang w:val="en-GB"/>
        </w:rPr>
        <w:t>publication, for promotional purposes</w:t>
      </w:r>
      <w:r w:rsidRPr="00DA134A">
        <w:rPr>
          <w:rFonts w:ascii="Times New Roman" w:hAnsi="Times New Roman" w:cs="Times New Roman"/>
          <w:sz w:val="18"/>
          <w:szCs w:val="18"/>
          <w:lang w:val="en-GB"/>
        </w:rPr>
        <w:t>.</w:t>
      </w:r>
    </w:p>
    <w:p w14:paraId="4230A69F" w14:textId="77777777" w:rsidR="00C848FD" w:rsidRPr="00DA134A" w:rsidRDefault="00C848FD" w:rsidP="00C848FD">
      <w:pPr>
        <w:pStyle w:val="ListParagraph"/>
        <w:numPr>
          <w:ilvl w:val="0"/>
          <w:numId w:val="11"/>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Publisher may withdraw from the agreement in the following cases:</w:t>
      </w:r>
    </w:p>
    <w:p w14:paraId="5F74FB00"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receiving negative publishing reviews,</w:t>
      </w:r>
    </w:p>
    <w:p w14:paraId="25CE15A7"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non-performance of corrections by Author(s) proposed by the Reviewer,</w:t>
      </w:r>
    </w:p>
    <w:p w14:paraId="6E217BA9"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non-acceptance of the article for publishing by the magazine’s Editorial Board,</w:t>
      </w:r>
    </w:p>
    <w:p w14:paraId="1591F3FD"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establishing infringement of the Copyright and Related Rights Law by the Author(s) (in such case Author(s) is/are obliged to cover the expenses borne by Publisher),</w:t>
      </w:r>
    </w:p>
    <w:p w14:paraId="1B49F27A"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other reasons beyond the Author’s/Authors’ control – the Author(s) is/are not entitled to additional compensation for the Publisher’s withdrawal from publishing and distribution of the work,</w:t>
      </w:r>
    </w:p>
    <w:p w14:paraId="7EE7E352" w14:textId="77777777" w:rsidR="00C848FD" w:rsidRPr="00DA134A" w:rsidRDefault="00C848FD" w:rsidP="00C848FD">
      <w:pPr>
        <w:pStyle w:val="ListParagraph"/>
        <w:numPr>
          <w:ilvl w:val="0"/>
          <w:numId w:val="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establishing falsification of survey results or performance of scientific fraud.</w:t>
      </w:r>
    </w:p>
    <w:p w14:paraId="2108B90D" w14:textId="77777777" w:rsidR="00C848FD" w:rsidRPr="00DA134A" w:rsidRDefault="00C848FD" w:rsidP="00C848FD">
      <w:pPr>
        <w:pStyle w:val="ListParagraph"/>
        <w:numPr>
          <w:ilvl w:val="0"/>
          <w:numId w:val="11"/>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In the case of withdrawal from publishing of the article, the magazine’s editor-in-chief is obliged to notify the Author(s) on behalf of the Publisher about making such decision.</w:t>
      </w:r>
    </w:p>
    <w:p w14:paraId="66AFEFBA" w14:textId="77777777" w:rsidR="00C848FD" w:rsidRPr="00DA134A" w:rsidRDefault="00C848FD" w:rsidP="00C848FD">
      <w:pPr>
        <w:pStyle w:val="ListParagraph"/>
        <w:numPr>
          <w:ilvl w:val="0"/>
          <w:numId w:val="11"/>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Publisher has the right to withdraw from the agreement within 14 days from the date of being acquainted with circumstances justifying the withdrawal from the agreement.</w:t>
      </w:r>
    </w:p>
    <w:p w14:paraId="068CA1C5" w14:textId="77777777" w:rsidR="00C848FD" w:rsidRPr="00DA134A" w:rsidRDefault="00C848FD" w:rsidP="00C848FD">
      <w:pPr>
        <w:spacing w:after="120" w:line="240" w:lineRule="auto"/>
        <w:jc w:val="center"/>
        <w:rPr>
          <w:rFonts w:ascii="Times New Roman" w:hAnsi="Times New Roman" w:cs="Times New Roman"/>
          <w:sz w:val="18"/>
          <w:szCs w:val="18"/>
          <w:lang w:val="en-GB"/>
        </w:rPr>
      </w:pPr>
    </w:p>
    <w:p w14:paraId="5C26A4F5" w14:textId="77777777" w:rsidR="00C848FD" w:rsidRPr="00DA134A" w:rsidRDefault="00C848FD" w:rsidP="00C848FD">
      <w:pPr>
        <w:spacing w:after="12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§7</w:t>
      </w:r>
    </w:p>
    <w:p w14:paraId="51933327" w14:textId="77777777" w:rsidR="00C848FD" w:rsidRPr="00DA134A" w:rsidRDefault="00C848FD" w:rsidP="00C848FD">
      <w:pPr>
        <w:pStyle w:val="ListParagraph"/>
        <w:numPr>
          <w:ilvl w:val="0"/>
          <w:numId w:val="12"/>
        </w:num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Parties agree for the following form of copyright note:</w:t>
      </w:r>
    </w:p>
    <w:p w14:paraId="171E4B71" w14:textId="77777777" w:rsidR="00C848FD" w:rsidRPr="00DA134A" w:rsidRDefault="00C848FD" w:rsidP="00C848FD">
      <w:pPr>
        <w:spacing w:after="120" w:line="240" w:lineRule="auto"/>
        <w:ind w:left="720"/>
        <w:rPr>
          <w:rFonts w:ascii="Times New Roman" w:hAnsi="Times New Roman" w:cs="Times New Roman"/>
          <w:sz w:val="18"/>
          <w:szCs w:val="18"/>
          <w:lang w:val="en-GB"/>
        </w:rPr>
      </w:pPr>
      <w:r w:rsidRPr="00DA134A">
        <w:rPr>
          <w:rFonts w:ascii="Times New Roman" w:hAnsi="Times New Roman" w:cs="Times New Roman"/>
          <w:sz w:val="18"/>
          <w:szCs w:val="18"/>
          <w:lang w:val="en-GB"/>
        </w:rPr>
        <w:t>Copyright © by Rzeszow University of Technology, Rzeszów</w:t>
      </w:r>
      <w:r w:rsidR="00115B9B">
        <w:rPr>
          <w:rFonts w:ascii="Times New Roman" w:hAnsi="Times New Roman" w:cs="Times New Roman"/>
          <w:sz w:val="18"/>
          <w:szCs w:val="18"/>
          <w:lang w:val="en-GB"/>
        </w:rPr>
        <w:t xml:space="preserve"> 2017</w:t>
      </w:r>
    </w:p>
    <w:p w14:paraId="0040F397" w14:textId="77777777" w:rsidR="00C848FD" w:rsidRPr="00DA134A" w:rsidRDefault="00C848FD" w:rsidP="00C848FD">
      <w:pPr>
        <w:pStyle w:val="ListParagraph"/>
        <w:numPr>
          <w:ilvl w:val="0"/>
          <w:numId w:val="12"/>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The Publisher has the right to transfer rights resulting from this Agreement to any third party.</w:t>
      </w:r>
    </w:p>
    <w:p w14:paraId="56CD8A8C" w14:textId="77777777" w:rsidR="00C848FD" w:rsidRPr="00DA134A" w:rsidRDefault="00C848FD" w:rsidP="00C848FD">
      <w:pPr>
        <w:spacing w:after="12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§8</w:t>
      </w:r>
    </w:p>
    <w:p w14:paraId="2648FA86" w14:textId="77777777" w:rsidR="00C848FD" w:rsidRPr="00DA134A" w:rsidRDefault="00C848FD" w:rsidP="00C848FD">
      <w:pPr>
        <w:pStyle w:val="ListParagraph"/>
        <w:numPr>
          <w:ilvl w:val="0"/>
          <w:numId w:val="1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All changes and supplements to this agreement and withdrawal from it require written form.</w:t>
      </w:r>
    </w:p>
    <w:p w14:paraId="58BFAA7D" w14:textId="77777777" w:rsidR="00C848FD" w:rsidRPr="00DA134A" w:rsidRDefault="00C848FD" w:rsidP="00C848FD">
      <w:pPr>
        <w:pStyle w:val="ListParagraph"/>
        <w:numPr>
          <w:ilvl w:val="0"/>
          <w:numId w:val="1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 xml:space="preserve">Issues not regulated by this Agreement are regulated by the Copyright and Related Rights Law and stipulations of the Civil Code. </w:t>
      </w:r>
    </w:p>
    <w:p w14:paraId="4BFC6602" w14:textId="77777777" w:rsidR="00C848FD" w:rsidRPr="00DA134A" w:rsidRDefault="00C848FD" w:rsidP="00C848FD">
      <w:pPr>
        <w:pStyle w:val="ListParagraph"/>
        <w:numPr>
          <w:ilvl w:val="0"/>
          <w:numId w:val="13"/>
        </w:numPr>
        <w:spacing w:after="120" w:line="240" w:lineRule="auto"/>
        <w:jc w:val="both"/>
        <w:rPr>
          <w:rFonts w:ascii="Times New Roman" w:hAnsi="Times New Roman" w:cs="Times New Roman"/>
          <w:sz w:val="18"/>
          <w:szCs w:val="18"/>
          <w:lang w:val="en-US"/>
        </w:rPr>
      </w:pPr>
      <w:r w:rsidRPr="00DA134A">
        <w:rPr>
          <w:rStyle w:val="hps"/>
          <w:rFonts w:ascii="Times New Roman" w:hAnsi="Times New Roman" w:cs="Times New Roman"/>
          <w:sz w:val="18"/>
          <w:szCs w:val="18"/>
          <w:lang w:val="en-US"/>
        </w:rPr>
        <w:t>The law applicable</w:t>
      </w:r>
      <w:r w:rsidRPr="00DA134A">
        <w:rPr>
          <w:rFonts w:ascii="Times New Roman" w:hAnsi="Times New Roman" w:cs="Times New Roman"/>
          <w:sz w:val="18"/>
          <w:szCs w:val="18"/>
          <w:lang w:val="en-US"/>
        </w:rPr>
        <w:t xml:space="preserve"> </w:t>
      </w:r>
      <w:r w:rsidRPr="00DA134A">
        <w:rPr>
          <w:rStyle w:val="hps"/>
          <w:rFonts w:ascii="Times New Roman" w:hAnsi="Times New Roman" w:cs="Times New Roman"/>
          <w:sz w:val="18"/>
          <w:szCs w:val="18"/>
          <w:lang w:val="en-US"/>
        </w:rPr>
        <w:t>to</w:t>
      </w:r>
      <w:r w:rsidRPr="00DA134A">
        <w:rPr>
          <w:rFonts w:ascii="Times New Roman" w:hAnsi="Times New Roman" w:cs="Times New Roman"/>
          <w:sz w:val="18"/>
          <w:szCs w:val="18"/>
          <w:lang w:val="en-US"/>
        </w:rPr>
        <w:t xml:space="preserve"> </w:t>
      </w:r>
      <w:r w:rsidRPr="00DA134A">
        <w:rPr>
          <w:rStyle w:val="hps"/>
          <w:rFonts w:ascii="Times New Roman" w:hAnsi="Times New Roman" w:cs="Times New Roman"/>
          <w:sz w:val="18"/>
          <w:szCs w:val="18"/>
          <w:lang w:val="en-US"/>
        </w:rPr>
        <w:t>the settlement of disputes</w:t>
      </w:r>
      <w:r w:rsidRPr="00DA134A">
        <w:rPr>
          <w:rFonts w:ascii="Times New Roman" w:hAnsi="Times New Roman" w:cs="Times New Roman"/>
          <w:sz w:val="18"/>
          <w:szCs w:val="18"/>
          <w:lang w:val="en-US"/>
        </w:rPr>
        <w:t xml:space="preserve"> </w:t>
      </w:r>
      <w:r w:rsidRPr="00DA134A">
        <w:rPr>
          <w:rStyle w:val="hps"/>
          <w:rFonts w:ascii="Times New Roman" w:hAnsi="Times New Roman" w:cs="Times New Roman"/>
          <w:sz w:val="18"/>
          <w:szCs w:val="18"/>
          <w:lang w:val="en-US"/>
        </w:rPr>
        <w:t>arising in connection with</w:t>
      </w:r>
      <w:r w:rsidRPr="00DA134A">
        <w:rPr>
          <w:rFonts w:ascii="Times New Roman" w:hAnsi="Times New Roman" w:cs="Times New Roman"/>
          <w:sz w:val="18"/>
          <w:szCs w:val="18"/>
          <w:lang w:val="en-US"/>
        </w:rPr>
        <w:t xml:space="preserve"> </w:t>
      </w:r>
      <w:r w:rsidRPr="00DA134A">
        <w:rPr>
          <w:rStyle w:val="hps"/>
          <w:rFonts w:ascii="Times New Roman" w:hAnsi="Times New Roman" w:cs="Times New Roman"/>
          <w:sz w:val="18"/>
          <w:szCs w:val="18"/>
          <w:lang w:val="en-US"/>
        </w:rPr>
        <w:t>this Agreement shall Polish law</w:t>
      </w:r>
      <w:r w:rsidRPr="00DA134A">
        <w:rPr>
          <w:rFonts w:ascii="Times New Roman" w:hAnsi="Times New Roman" w:cs="Times New Roman"/>
          <w:sz w:val="18"/>
          <w:szCs w:val="18"/>
          <w:lang w:val="en-US"/>
        </w:rPr>
        <w:t>.</w:t>
      </w:r>
    </w:p>
    <w:p w14:paraId="2CE24A72" w14:textId="77777777" w:rsidR="00C848FD" w:rsidRPr="00DA134A" w:rsidRDefault="00C848FD" w:rsidP="00C848FD">
      <w:pPr>
        <w:pStyle w:val="ListParagraph"/>
        <w:numPr>
          <w:ilvl w:val="0"/>
          <w:numId w:val="13"/>
        </w:numPr>
        <w:spacing w:after="120" w:line="240" w:lineRule="auto"/>
        <w:jc w:val="both"/>
        <w:rPr>
          <w:rFonts w:ascii="Times New Roman" w:hAnsi="Times New Roman" w:cs="Times New Roman"/>
          <w:sz w:val="18"/>
          <w:szCs w:val="18"/>
          <w:lang w:val="en-GB"/>
        </w:rPr>
      </w:pPr>
      <w:r w:rsidRPr="00DA134A">
        <w:rPr>
          <w:rFonts w:ascii="Times New Roman" w:hAnsi="Times New Roman" w:cs="Times New Roman"/>
          <w:sz w:val="18"/>
          <w:szCs w:val="18"/>
          <w:lang w:val="en-GB"/>
        </w:rPr>
        <w:t>All issues arising from this Agreement shall be regulated by court of local jurisdiction.</w:t>
      </w:r>
    </w:p>
    <w:p w14:paraId="004ECA97" w14:textId="77777777" w:rsidR="00C848FD" w:rsidRPr="00DA134A" w:rsidRDefault="00C848FD" w:rsidP="00C848FD">
      <w:pPr>
        <w:spacing w:after="120" w:line="240" w:lineRule="auto"/>
        <w:jc w:val="center"/>
        <w:rPr>
          <w:rFonts w:ascii="Times New Roman" w:hAnsi="Times New Roman" w:cs="Times New Roman"/>
          <w:sz w:val="18"/>
          <w:szCs w:val="18"/>
          <w:lang w:val="en-GB"/>
        </w:rPr>
      </w:pPr>
    </w:p>
    <w:p w14:paraId="69BEA7CB" w14:textId="77777777" w:rsidR="00C848FD" w:rsidRPr="00DA134A" w:rsidRDefault="00C848FD" w:rsidP="00C848FD">
      <w:pPr>
        <w:spacing w:after="120" w:line="240" w:lineRule="auto"/>
        <w:jc w:val="center"/>
        <w:rPr>
          <w:rFonts w:ascii="Times New Roman" w:hAnsi="Times New Roman" w:cs="Times New Roman"/>
          <w:sz w:val="18"/>
          <w:szCs w:val="18"/>
          <w:lang w:val="en-GB"/>
        </w:rPr>
      </w:pPr>
      <w:r w:rsidRPr="00DA134A">
        <w:rPr>
          <w:rFonts w:ascii="Times New Roman" w:hAnsi="Times New Roman" w:cs="Times New Roman"/>
          <w:sz w:val="18"/>
          <w:szCs w:val="18"/>
          <w:lang w:val="en-GB"/>
        </w:rPr>
        <w:t>§9</w:t>
      </w:r>
    </w:p>
    <w:p w14:paraId="523805A4"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The Agreement is prepared in three identical copies, two for the Publisher, one for the Author(s).</w:t>
      </w:r>
    </w:p>
    <w:p w14:paraId="4A3D4636"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Additional stipulations:</w:t>
      </w:r>
    </w:p>
    <w:p w14:paraId="2BBB5318"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4C6F9284"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6F54A0C6"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1CA8CF6E"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____________________________________________________________________________________________________</w:t>
      </w:r>
    </w:p>
    <w:p w14:paraId="132A8069" w14:textId="77777777" w:rsidR="00C848FD" w:rsidRPr="00DA134A" w:rsidRDefault="00C848FD" w:rsidP="00C848FD">
      <w:pPr>
        <w:spacing w:after="120" w:line="240" w:lineRule="auto"/>
        <w:ind w:left="1416"/>
        <w:rPr>
          <w:rFonts w:ascii="Times New Roman" w:hAnsi="Times New Roman" w:cs="Times New Roman"/>
          <w:sz w:val="18"/>
          <w:szCs w:val="18"/>
          <w:lang w:val="en-GB"/>
        </w:rPr>
      </w:pPr>
    </w:p>
    <w:p w14:paraId="608D00A1" w14:textId="77777777" w:rsidR="00C848FD" w:rsidRPr="00DA134A" w:rsidRDefault="00C848FD" w:rsidP="00C848FD">
      <w:pPr>
        <w:spacing w:after="120" w:line="240" w:lineRule="auto"/>
        <w:ind w:left="1416"/>
        <w:rPr>
          <w:rFonts w:ascii="Times New Roman" w:hAnsi="Times New Roman" w:cs="Times New Roman"/>
          <w:sz w:val="18"/>
          <w:szCs w:val="18"/>
          <w:lang w:val="en-GB"/>
        </w:rPr>
      </w:pPr>
    </w:p>
    <w:p w14:paraId="1C5DFB14" w14:textId="77777777" w:rsidR="00C848FD" w:rsidRPr="00DA134A" w:rsidRDefault="00C848FD" w:rsidP="00C848FD">
      <w:pPr>
        <w:spacing w:after="120" w:line="240" w:lineRule="auto"/>
        <w:ind w:left="1416"/>
        <w:rPr>
          <w:rFonts w:ascii="Times New Roman" w:hAnsi="Times New Roman" w:cs="Times New Roman"/>
          <w:sz w:val="18"/>
          <w:szCs w:val="18"/>
          <w:lang w:val="en-GB"/>
        </w:rPr>
      </w:pPr>
    </w:p>
    <w:p w14:paraId="5C75F8E5" w14:textId="77777777" w:rsidR="00C848FD" w:rsidRPr="00DA134A" w:rsidRDefault="00C848FD" w:rsidP="00C848FD">
      <w:pPr>
        <w:spacing w:after="120" w:line="240" w:lineRule="auto"/>
        <w:ind w:left="708"/>
        <w:rPr>
          <w:rFonts w:ascii="Times New Roman" w:hAnsi="Times New Roman" w:cs="Times New Roman"/>
          <w:sz w:val="18"/>
          <w:szCs w:val="18"/>
          <w:lang w:val="en-GB"/>
        </w:rPr>
      </w:pPr>
      <w:r w:rsidRPr="00DA134A">
        <w:rPr>
          <w:rFonts w:ascii="Times New Roman" w:hAnsi="Times New Roman" w:cs="Times New Roman"/>
          <w:sz w:val="18"/>
          <w:szCs w:val="18"/>
          <w:lang w:val="en-GB"/>
        </w:rPr>
        <w:t>Author(s)                                                                                                                 Publisher</w:t>
      </w:r>
    </w:p>
    <w:p w14:paraId="34DA3FBC" w14:textId="77777777" w:rsidR="00FC6AD3"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 xml:space="preserve">_________________________ ___________     </w:t>
      </w:r>
    </w:p>
    <w:p w14:paraId="33CBE145" w14:textId="77777777" w:rsidR="00FC6AD3" w:rsidRDefault="00FC6AD3" w:rsidP="00C848FD">
      <w:pPr>
        <w:spacing w:after="120" w:line="240" w:lineRule="auto"/>
        <w:rPr>
          <w:rFonts w:ascii="Times New Roman" w:hAnsi="Times New Roman" w:cs="Times New Roman"/>
          <w:sz w:val="18"/>
          <w:szCs w:val="18"/>
          <w:lang w:val="en-GB"/>
        </w:rPr>
      </w:pPr>
    </w:p>
    <w:p w14:paraId="2F8DE2F8" w14:textId="77777777" w:rsidR="00FC6AD3" w:rsidRDefault="00FC6AD3" w:rsidP="00C848FD">
      <w:pPr>
        <w:spacing w:after="120" w:line="240" w:lineRule="auto"/>
        <w:rPr>
          <w:rFonts w:ascii="Times New Roman" w:hAnsi="Times New Roman" w:cs="Times New Roman"/>
          <w:sz w:val="18"/>
          <w:szCs w:val="18"/>
          <w:lang w:val="en-GB"/>
        </w:rPr>
      </w:pPr>
    </w:p>
    <w:p w14:paraId="714901D5" w14:textId="77777777" w:rsidR="00FC6AD3" w:rsidRDefault="00FC6AD3" w:rsidP="00C848FD">
      <w:pPr>
        <w:spacing w:after="120" w:line="240" w:lineRule="auto"/>
        <w:rPr>
          <w:rFonts w:ascii="Times New Roman" w:hAnsi="Times New Roman" w:cs="Times New Roman"/>
          <w:sz w:val="18"/>
          <w:szCs w:val="18"/>
          <w:lang w:val="en-GB"/>
        </w:rPr>
      </w:pPr>
    </w:p>
    <w:p w14:paraId="18D83BFF" w14:textId="77777777" w:rsidR="00C848FD" w:rsidRPr="00DA134A" w:rsidRDefault="00C848FD" w:rsidP="00C848FD">
      <w:pPr>
        <w:spacing w:after="120" w:line="240" w:lineRule="auto"/>
        <w:rPr>
          <w:rFonts w:ascii="Times New Roman" w:hAnsi="Times New Roman" w:cs="Times New Roman"/>
          <w:sz w:val="18"/>
          <w:szCs w:val="18"/>
          <w:lang w:val="en-GB"/>
        </w:rPr>
      </w:pPr>
      <w:r w:rsidRPr="00DA134A">
        <w:rPr>
          <w:rFonts w:ascii="Times New Roman" w:hAnsi="Times New Roman" w:cs="Times New Roman"/>
          <w:sz w:val="18"/>
          <w:szCs w:val="18"/>
          <w:lang w:val="en-GB"/>
        </w:rPr>
        <w:t>________________________________________</w:t>
      </w:r>
    </w:p>
    <w:p w14:paraId="3A82639A" w14:textId="77777777" w:rsidR="00C848FD" w:rsidRPr="00DA134A" w:rsidRDefault="00C848FD" w:rsidP="00C848FD">
      <w:pPr>
        <w:spacing w:after="120" w:line="240" w:lineRule="auto"/>
        <w:jc w:val="both"/>
        <w:rPr>
          <w:rFonts w:ascii="Times New Roman" w:hAnsi="Times New Roman" w:cs="Times New Roman"/>
          <w:sz w:val="18"/>
          <w:szCs w:val="18"/>
          <w:lang w:val="en-GB"/>
        </w:rPr>
      </w:pPr>
    </w:p>
    <w:p w14:paraId="3733ED1A" w14:textId="77777777" w:rsidR="00C848FD" w:rsidRPr="00DA134A" w:rsidRDefault="00C848FD" w:rsidP="00C848FD">
      <w:pPr>
        <w:spacing w:after="120" w:line="240" w:lineRule="auto"/>
        <w:jc w:val="both"/>
        <w:rPr>
          <w:rFonts w:ascii="Times New Roman" w:hAnsi="Times New Roman" w:cs="Times New Roman"/>
          <w:sz w:val="18"/>
          <w:szCs w:val="18"/>
          <w:lang w:val="en-GB"/>
        </w:rPr>
      </w:pPr>
    </w:p>
    <w:p w14:paraId="5E1BD656" w14:textId="77777777" w:rsidR="00C848FD" w:rsidRPr="00DA134A" w:rsidRDefault="00C848FD" w:rsidP="00C848FD">
      <w:pPr>
        <w:spacing w:after="120" w:line="240" w:lineRule="auto"/>
        <w:jc w:val="both"/>
        <w:rPr>
          <w:rFonts w:ascii="Times New Roman" w:hAnsi="Times New Roman" w:cs="Times New Roman"/>
          <w:sz w:val="18"/>
          <w:szCs w:val="18"/>
        </w:rPr>
      </w:pPr>
      <w:r w:rsidRPr="00DA134A">
        <w:rPr>
          <w:rFonts w:ascii="Times New Roman" w:hAnsi="Times New Roman" w:cs="Times New Roman"/>
          <w:sz w:val="18"/>
          <w:szCs w:val="18"/>
        </w:rPr>
        <w:t>*mark as appropriate</w:t>
      </w:r>
    </w:p>
    <w:p w14:paraId="6CFA7D8D" w14:textId="77777777" w:rsidR="00B446FA" w:rsidRDefault="00B446FA"/>
    <w:sectPr w:rsidR="00B446F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 R" w:date="2017-02-16T12:41:00Z" w:initials="TR">
    <w:p w14:paraId="0E7A6AEA" w14:textId="77777777" w:rsidR="00225FAE" w:rsidRDefault="00225FAE">
      <w:pPr>
        <w:pStyle w:val="CommentText"/>
      </w:pPr>
      <w:r>
        <w:rPr>
          <w:rStyle w:val="CommentReference"/>
        </w:rPr>
        <w:annotationRef/>
      </w:r>
      <w:proofErr w:type="gramStart"/>
      <w:r>
        <w:t>agreement</w:t>
      </w:r>
      <w:proofErr w:type="gramEnd"/>
      <w:r>
        <w:t xml:space="preserve"> signing date</w:t>
      </w:r>
    </w:p>
  </w:comment>
  <w:comment w:id="1" w:author="T R" w:date="2017-02-16T12:41:00Z" w:initials="TR">
    <w:p w14:paraId="09644391" w14:textId="77777777" w:rsidR="00225FAE" w:rsidRDefault="00225FAE">
      <w:pPr>
        <w:pStyle w:val="CommentText"/>
      </w:pPr>
      <w:r>
        <w:rPr>
          <w:rStyle w:val="CommentReference"/>
        </w:rPr>
        <w:annotationRef/>
      </w:r>
      <w:proofErr w:type="gramStart"/>
      <w:r>
        <w:t>name</w:t>
      </w:r>
      <w:proofErr w:type="gramEnd"/>
      <w:r>
        <w:t>, surname, affiliation of author</w:t>
      </w:r>
    </w:p>
  </w:comment>
  <w:comment w:id="2" w:author="T R" w:date="2017-02-16T12:41:00Z" w:initials="TR">
    <w:p w14:paraId="6680D0C3" w14:textId="77777777" w:rsidR="00225FAE" w:rsidRDefault="00225FAE">
      <w:pPr>
        <w:pStyle w:val="CommentText"/>
      </w:pPr>
      <w:r>
        <w:rPr>
          <w:rStyle w:val="CommentReference"/>
        </w:rPr>
        <w:annotationRef/>
      </w:r>
      <w:proofErr w:type="gramStart"/>
      <w:r>
        <w:t>number</w:t>
      </w:r>
      <w:proofErr w:type="gramEnd"/>
      <w:r>
        <w:t xml:space="preserve"> of pages</w:t>
      </w:r>
    </w:p>
  </w:comment>
  <w:comment w:id="3" w:author="T R" w:date="2017-02-16T12:41:00Z" w:initials="TR">
    <w:p w14:paraId="76D5C6CB" w14:textId="77777777" w:rsidR="00225FAE" w:rsidRDefault="00225FAE">
      <w:pPr>
        <w:pStyle w:val="CommentText"/>
      </w:pPr>
      <w:r>
        <w:rPr>
          <w:rStyle w:val="CommentReference"/>
        </w:rPr>
        <w:annotationRef/>
      </w:r>
      <w:proofErr w:type="gramStart"/>
      <w:r>
        <w:t>number</w:t>
      </w:r>
      <w:proofErr w:type="gramEnd"/>
      <w:r>
        <w:t xml:space="preserve"> of figures</w:t>
      </w:r>
    </w:p>
  </w:comment>
  <w:comment w:id="4" w:author="T R" w:date="2017-02-16T12:42:00Z" w:initials="TR">
    <w:p w14:paraId="0238408D" w14:textId="77777777" w:rsidR="00225FAE" w:rsidRDefault="00225FAE">
      <w:pPr>
        <w:pStyle w:val="CommentText"/>
      </w:pPr>
      <w:r>
        <w:rPr>
          <w:rStyle w:val="CommentReference"/>
        </w:rPr>
        <w:annotationRef/>
      </w:r>
      <w:proofErr w:type="gramStart"/>
      <w:r>
        <w:t>manuscript</w:t>
      </w:r>
      <w:proofErr w:type="gramEnd"/>
      <w:r>
        <w:t xml:space="preserve"> title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A6AEA" w15:done="0"/>
  <w15:commentEx w15:paraId="09644391" w15:done="0"/>
  <w15:commentEx w15:paraId="6680D0C3" w15:done="0"/>
  <w15:commentEx w15:paraId="76D5C6CB" w15:done="0"/>
  <w15:commentEx w15:paraId="023840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235"/>
    <w:multiLevelType w:val="hybridMultilevel"/>
    <w:tmpl w:val="AF70FBBC"/>
    <w:lvl w:ilvl="0" w:tplc="B4165F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C722C6"/>
    <w:multiLevelType w:val="hybridMultilevel"/>
    <w:tmpl w:val="791A698C"/>
    <w:lvl w:ilvl="0" w:tplc="0EAA027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B11CBD"/>
    <w:multiLevelType w:val="hybridMultilevel"/>
    <w:tmpl w:val="A782A4B0"/>
    <w:lvl w:ilvl="0" w:tplc="B0E822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6A2ADD"/>
    <w:multiLevelType w:val="hybridMultilevel"/>
    <w:tmpl w:val="607AB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97850"/>
    <w:multiLevelType w:val="hybridMultilevel"/>
    <w:tmpl w:val="4E021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2A4C31"/>
    <w:multiLevelType w:val="hybridMultilevel"/>
    <w:tmpl w:val="5A70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A1FF3"/>
    <w:multiLevelType w:val="hybridMultilevel"/>
    <w:tmpl w:val="3718ED94"/>
    <w:lvl w:ilvl="0" w:tplc="517A4D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62C54F3"/>
    <w:multiLevelType w:val="hybridMultilevel"/>
    <w:tmpl w:val="EA36BE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9036EF"/>
    <w:multiLevelType w:val="hybridMultilevel"/>
    <w:tmpl w:val="F3629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C53DF6"/>
    <w:multiLevelType w:val="hybridMultilevel"/>
    <w:tmpl w:val="886ABB10"/>
    <w:lvl w:ilvl="0" w:tplc="A1D4C0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C92D7F"/>
    <w:multiLevelType w:val="hybridMultilevel"/>
    <w:tmpl w:val="EE8E423A"/>
    <w:lvl w:ilvl="0" w:tplc="21924F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8A14901"/>
    <w:multiLevelType w:val="hybridMultilevel"/>
    <w:tmpl w:val="3536B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D1592D"/>
    <w:multiLevelType w:val="hybridMultilevel"/>
    <w:tmpl w:val="721AE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
  </w:num>
  <w:num w:numId="6">
    <w:abstractNumId w:val="5"/>
  </w:num>
  <w:num w:numId="7">
    <w:abstractNumId w:val="0"/>
  </w:num>
  <w:num w:numId="8">
    <w:abstractNumId w:val="9"/>
  </w:num>
  <w:num w:numId="9">
    <w:abstractNumId w:val="12"/>
  </w:num>
  <w:num w:numId="10">
    <w:abstractNumId w:val="2"/>
  </w:num>
  <w:num w:numId="11">
    <w:abstractNumId w:val="11"/>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R">
    <w15:presenceInfo w15:providerId="Windows Live" w15:userId="db0d1f9a555ee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A0"/>
    <w:rsid w:val="00115B9B"/>
    <w:rsid w:val="001939A0"/>
    <w:rsid w:val="00225FAE"/>
    <w:rsid w:val="00B446FA"/>
    <w:rsid w:val="00C848FD"/>
    <w:rsid w:val="00FC6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79D"/>
  <w15:chartTrackingRefBased/>
  <w15:docId w15:val="{2F5833FD-AD4F-4589-975E-725792A7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FD"/>
    <w:pPr>
      <w:spacing w:after="200" w:line="276" w:lineRule="auto"/>
      <w:ind w:left="720"/>
      <w:contextualSpacing/>
    </w:pPr>
    <w:rPr>
      <w:lang w:val="pl-PL"/>
    </w:rPr>
  </w:style>
  <w:style w:type="character" w:customStyle="1" w:styleId="hps">
    <w:name w:val="hps"/>
    <w:basedOn w:val="DefaultParagraphFont"/>
    <w:rsid w:val="00C848FD"/>
  </w:style>
  <w:style w:type="character" w:styleId="CommentReference">
    <w:name w:val="annotation reference"/>
    <w:basedOn w:val="DefaultParagraphFont"/>
    <w:uiPriority w:val="99"/>
    <w:semiHidden/>
    <w:unhideWhenUsed/>
    <w:rsid w:val="00225FAE"/>
    <w:rPr>
      <w:sz w:val="16"/>
      <w:szCs w:val="16"/>
    </w:rPr>
  </w:style>
  <w:style w:type="paragraph" w:styleId="CommentText">
    <w:name w:val="annotation text"/>
    <w:basedOn w:val="Normal"/>
    <w:link w:val="CommentTextChar"/>
    <w:uiPriority w:val="99"/>
    <w:semiHidden/>
    <w:unhideWhenUsed/>
    <w:rsid w:val="00225FAE"/>
    <w:pPr>
      <w:spacing w:line="240" w:lineRule="auto"/>
    </w:pPr>
    <w:rPr>
      <w:sz w:val="20"/>
      <w:szCs w:val="20"/>
    </w:rPr>
  </w:style>
  <w:style w:type="character" w:customStyle="1" w:styleId="CommentTextChar">
    <w:name w:val="Comment Text Char"/>
    <w:basedOn w:val="DefaultParagraphFont"/>
    <w:link w:val="CommentText"/>
    <w:uiPriority w:val="99"/>
    <w:semiHidden/>
    <w:rsid w:val="00225FAE"/>
    <w:rPr>
      <w:sz w:val="20"/>
      <w:szCs w:val="20"/>
      <w:lang w:val="en-US"/>
    </w:rPr>
  </w:style>
  <w:style w:type="paragraph" w:styleId="CommentSubject">
    <w:name w:val="annotation subject"/>
    <w:basedOn w:val="CommentText"/>
    <w:next w:val="CommentText"/>
    <w:link w:val="CommentSubjectChar"/>
    <w:uiPriority w:val="99"/>
    <w:semiHidden/>
    <w:unhideWhenUsed/>
    <w:rsid w:val="00225FAE"/>
    <w:rPr>
      <w:b/>
      <w:bCs/>
    </w:rPr>
  </w:style>
  <w:style w:type="character" w:customStyle="1" w:styleId="CommentSubjectChar">
    <w:name w:val="Comment Subject Char"/>
    <w:basedOn w:val="CommentTextChar"/>
    <w:link w:val="CommentSubject"/>
    <w:uiPriority w:val="99"/>
    <w:semiHidden/>
    <w:rsid w:val="00225FAE"/>
    <w:rPr>
      <w:b/>
      <w:bCs/>
      <w:sz w:val="20"/>
      <w:szCs w:val="20"/>
      <w:lang w:val="en-US"/>
    </w:rPr>
  </w:style>
  <w:style w:type="paragraph" w:styleId="BalloonText">
    <w:name w:val="Balloon Text"/>
    <w:basedOn w:val="Normal"/>
    <w:link w:val="BalloonTextChar"/>
    <w:uiPriority w:val="99"/>
    <w:semiHidden/>
    <w:unhideWhenUsed/>
    <w:rsid w:val="0022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A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1717</Words>
  <Characters>10304</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dc:creator>
  <cp:keywords/>
  <dc:description/>
  <cp:lastModifiedBy>T R</cp:lastModifiedBy>
  <cp:revision>5</cp:revision>
  <dcterms:created xsi:type="dcterms:W3CDTF">2017-01-10T13:59:00Z</dcterms:created>
  <dcterms:modified xsi:type="dcterms:W3CDTF">2017-02-16T11:42:00Z</dcterms:modified>
</cp:coreProperties>
</file>